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14" w:rsidRPr="00C64B58" w:rsidRDefault="00780714" w:rsidP="00780714">
      <w:pPr>
        <w:rPr>
          <w:b/>
        </w:rPr>
      </w:pPr>
      <w:bookmarkStart w:id="0" w:name="_GoBack"/>
      <w:bookmarkEnd w:id="0"/>
      <w:r w:rsidRPr="00C64B58">
        <w:rPr>
          <w:b/>
          <w:noProof/>
          <w:lang w:eastAsia="de-CH"/>
        </w:rPr>
        <w:drawing>
          <wp:inline distT="0" distB="0" distL="0" distR="0" wp14:anchorId="7F22012B" wp14:editId="5693C502">
            <wp:extent cx="1801368" cy="1008888"/>
            <wp:effectExtent l="0" t="0" r="889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nnenhalde_Tandem_4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1008888"/>
                    </a:xfrm>
                    <a:prstGeom prst="rect">
                      <a:avLst/>
                    </a:prstGeom>
                  </pic:spPr>
                </pic:pic>
              </a:graphicData>
            </a:graphic>
          </wp:inline>
        </w:drawing>
      </w:r>
    </w:p>
    <w:p w:rsidR="00780714" w:rsidRPr="00C64B58" w:rsidRDefault="00780714" w:rsidP="00780714">
      <w:pPr>
        <w:rPr>
          <w:b/>
        </w:rPr>
      </w:pPr>
    </w:p>
    <w:p w:rsidR="00780714" w:rsidRPr="00C64B58" w:rsidRDefault="00780714" w:rsidP="00780714">
      <w:pPr>
        <w:rPr>
          <w:b/>
        </w:rPr>
      </w:pPr>
    </w:p>
    <w:p w:rsidR="00780714" w:rsidRPr="00C64B58" w:rsidRDefault="00780714" w:rsidP="00780714">
      <w:pPr>
        <w:rPr>
          <w:b/>
        </w:rPr>
      </w:pPr>
    </w:p>
    <w:p w:rsidR="00780714" w:rsidRPr="00C64B58" w:rsidRDefault="00780714" w:rsidP="00780714">
      <w:pPr>
        <w:rPr>
          <w:b/>
        </w:rPr>
      </w:pPr>
    </w:p>
    <w:p w:rsidR="00780714" w:rsidRPr="00C64B58" w:rsidRDefault="00780714" w:rsidP="00780714">
      <w:pPr>
        <w:rPr>
          <w:b/>
        </w:rPr>
      </w:pPr>
    </w:p>
    <w:p w:rsidR="00780714" w:rsidRPr="00C64B58" w:rsidRDefault="00780714" w:rsidP="00780714">
      <w:pPr>
        <w:rPr>
          <w:b/>
        </w:rPr>
      </w:pPr>
    </w:p>
    <w:p w:rsidR="00780714" w:rsidRPr="00C64B58" w:rsidRDefault="00780714" w:rsidP="00780714">
      <w:pPr>
        <w:rPr>
          <w:b/>
        </w:rPr>
      </w:pPr>
    </w:p>
    <w:p w:rsidR="00780714" w:rsidRPr="00C64B58" w:rsidRDefault="00780714" w:rsidP="00780714">
      <w:pPr>
        <w:rPr>
          <w:b/>
        </w:rPr>
      </w:pPr>
    </w:p>
    <w:p w:rsidR="00780714" w:rsidRPr="00C64B58" w:rsidRDefault="00780714" w:rsidP="00780714">
      <w:pPr>
        <w:rPr>
          <w:b/>
        </w:rPr>
      </w:pPr>
    </w:p>
    <w:p w:rsidR="00780714" w:rsidRPr="00C64B58" w:rsidRDefault="00780714" w:rsidP="00780714">
      <w:pPr>
        <w:rPr>
          <w:b/>
        </w:rPr>
      </w:pPr>
    </w:p>
    <w:p w:rsidR="00780714" w:rsidRPr="00C64B58" w:rsidRDefault="00780714" w:rsidP="00780714">
      <w:pPr>
        <w:rPr>
          <w:b/>
        </w:rPr>
      </w:pPr>
    </w:p>
    <w:p w:rsidR="00780714" w:rsidRPr="00C64B58" w:rsidRDefault="00780714" w:rsidP="00780714">
      <w:pPr>
        <w:rPr>
          <w:b/>
          <w:sz w:val="32"/>
          <w:szCs w:val="32"/>
        </w:rPr>
      </w:pPr>
    </w:p>
    <w:p w:rsidR="00780714" w:rsidRPr="00C64B58" w:rsidRDefault="00780714" w:rsidP="00780714">
      <w:pPr>
        <w:rPr>
          <w:b/>
          <w:sz w:val="32"/>
          <w:szCs w:val="32"/>
        </w:rPr>
      </w:pPr>
    </w:p>
    <w:p w:rsidR="00780714" w:rsidRPr="00C64B58" w:rsidRDefault="00780714" w:rsidP="00780714">
      <w:pPr>
        <w:rPr>
          <w:b/>
          <w:sz w:val="32"/>
          <w:szCs w:val="32"/>
        </w:rPr>
      </w:pPr>
      <w:r>
        <w:rPr>
          <w:b/>
          <w:sz w:val="32"/>
          <w:szCs w:val="32"/>
        </w:rPr>
        <w:t>Konzept Umgang mit Sexualität</w:t>
      </w:r>
    </w:p>
    <w:p w:rsidR="00780714" w:rsidRPr="00C64B58" w:rsidRDefault="00780714" w:rsidP="00780714">
      <w:pPr>
        <w:rPr>
          <w:b/>
          <w:sz w:val="32"/>
          <w:szCs w:val="32"/>
        </w:rPr>
      </w:pPr>
      <w:r w:rsidRPr="00C64B58">
        <w:rPr>
          <w:b/>
          <w:sz w:val="32"/>
          <w:szCs w:val="32"/>
        </w:rPr>
        <w:t xml:space="preserve">Sonnenhalde Tandem </w:t>
      </w:r>
    </w:p>
    <w:p w:rsidR="00780714" w:rsidRPr="00C64B58" w:rsidRDefault="00780714" w:rsidP="00780714">
      <w:pPr>
        <w:rPr>
          <w:b/>
          <w:sz w:val="32"/>
          <w:szCs w:val="32"/>
        </w:rPr>
      </w:pPr>
    </w:p>
    <w:p w:rsidR="00780714" w:rsidRPr="00C64B58" w:rsidRDefault="00780714" w:rsidP="00780714">
      <w:pPr>
        <w:rPr>
          <w:b/>
          <w:sz w:val="24"/>
          <w:szCs w:val="24"/>
        </w:rPr>
      </w:pPr>
      <w:r>
        <w:rPr>
          <w:b/>
          <w:sz w:val="24"/>
          <w:szCs w:val="24"/>
        </w:rPr>
        <w:t>Gültig ab 01. Januar 2021</w:t>
      </w:r>
    </w:p>
    <w:p w:rsidR="00780714" w:rsidRPr="00C64B58" w:rsidRDefault="00780714" w:rsidP="00780714">
      <w:pPr>
        <w:rPr>
          <w:b/>
          <w:sz w:val="24"/>
          <w:szCs w:val="24"/>
        </w:rPr>
      </w:pPr>
    </w:p>
    <w:p w:rsidR="00780714" w:rsidRPr="00C64B58" w:rsidRDefault="00780714" w:rsidP="00780714">
      <w:pPr>
        <w:rPr>
          <w:b/>
          <w:sz w:val="24"/>
          <w:szCs w:val="24"/>
        </w:rPr>
      </w:pPr>
    </w:p>
    <w:p w:rsidR="00780714" w:rsidRPr="00C64B58" w:rsidRDefault="00780714" w:rsidP="00780714">
      <w:pPr>
        <w:rPr>
          <w:b/>
          <w:sz w:val="24"/>
          <w:szCs w:val="24"/>
        </w:rPr>
      </w:pPr>
    </w:p>
    <w:p w:rsidR="00780714" w:rsidRPr="00C64B58" w:rsidRDefault="00780714" w:rsidP="00780714">
      <w:pPr>
        <w:rPr>
          <w:b/>
          <w:sz w:val="24"/>
          <w:szCs w:val="24"/>
        </w:rPr>
      </w:pPr>
    </w:p>
    <w:p w:rsidR="00780714" w:rsidRPr="00C64B58" w:rsidRDefault="00780714" w:rsidP="00780714">
      <w:pPr>
        <w:rPr>
          <w:b/>
          <w:sz w:val="24"/>
          <w:szCs w:val="24"/>
        </w:rPr>
      </w:pPr>
    </w:p>
    <w:p w:rsidR="00C906CE" w:rsidRDefault="00C906CE" w:rsidP="00C906CE">
      <w:pPr>
        <w:jc w:val="center"/>
        <w:rPr>
          <w:b/>
          <w:sz w:val="28"/>
          <w:szCs w:val="28"/>
        </w:rPr>
      </w:pPr>
    </w:p>
    <w:p w:rsidR="00780714" w:rsidRDefault="00780714" w:rsidP="00C906CE">
      <w:pPr>
        <w:jc w:val="center"/>
        <w:rPr>
          <w:b/>
          <w:sz w:val="28"/>
          <w:szCs w:val="28"/>
        </w:rPr>
      </w:pPr>
    </w:p>
    <w:p w:rsidR="00780714" w:rsidRDefault="00780714" w:rsidP="00C906CE">
      <w:pPr>
        <w:jc w:val="center"/>
        <w:rPr>
          <w:b/>
          <w:sz w:val="28"/>
          <w:szCs w:val="28"/>
        </w:rPr>
      </w:pPr>
    </w:p>
    <w:p w:rsidR="00780714" w:rsidRDefault="00780714" w:rsidP="00C906CE">
      <w:pPr>
        <w:jc w:val="center"/>
        <w:rPr>
          <w:b/>
          <w:sz w:val="28"/>
          <w:szCs w:val="28"/>
        </w:rPr>
      </w:pPr>
    </w:p>
    <w:p w:rsidR="00780714" w:rsidRDefault="00780714" w:rsidP="00C906CE">
      <w:pPr>
        <w:jc w:val="center"/>
        <w:rPr>
          <w:b/>
          <w:sz w:val="28"/>
          <w:szCs w:val="28"/>
        </w:rPr>
      </w:pPr>
    </w:p>
    <w:p w:rsidR="00780714" w:rsidRPr="00780714" w:rsidRDefault="00780714" w:rsidP="00780714">
      <w:pPr>
        <w:rPr>
          <w:sz w:val="28"/>
          <w:szCs w:val="28"/>
        </w:rPr>
      </w:pPr>
    </w:p>
    <w:p w:rsidR="00780714" w:rsidRPr="00780714" w:rsidRDefault="00780714" w:rsidP="00780714">
      <w:pPr>
        <w:rPr>
          <w:sz w:val="28"/>
          <w:szCs w:val="28"/>
        </w:rPr>
      </w:pPr>
    </w:p>
    <w:p w:rsidR="00780714" w:rsidRPr="00780714" w:rsidRDefault="00780714" w:rsidP="00780714">
      <w:pPr>
        <w:rPr>
          <w:sz w:val="28"/>
          <w:szCs w:val="28"/>
        </w:rPr>
      </w:pPr>
    </w:p>
    <w:p w:rsidR="00780714" w:rsidRPr="00780714" w:rsidRDefault="00780714" w:rsidP="00780714">
      <w:pPr>
        <w:rPr>
          <w:sz w:val="28"/>
          <w:szCs w:val="28"/>
        </w:rPr>
      </w:pPr>
    </w:p>
    <w:p w:rsidR="00780714" w:rsidRPr="00780714" w:rsidRDefault="00780714" w:rsidP="00780714">
      <w:pPr>
        <w:rPr>
          <w:sz w:val="28"/>
          <w:szCs w:val="28"/>
        </w:rPr>
      </w:pPr>
    </w:p>
    <w:p w:rsidR="00780714" w:rsidRPr="00780714" w:rsidRDefault="00780714" w:rsidP="00780714">
      <w:pPr>
        <w:rPr>
          <w:sz w:val="28"/>
          <w:szCs w:val="28"/>
        </w:rPr>
      </w:pPr>
    </w:p>
    <w:p w:rsidR="00780714" w:rsidRPr="00780714" w:rsidRDefault="00780714" w:rsidP="00780714">
      <w:pPr>
        <w:rPr>
          <w:sz w:val="28"/>
          <w:szCs w:val="28"/>
        </w:rPr>
      </w:pPr>
    </w:p>
    <w:p w:rsidR="00780714" w:rsidRPr="00780714" w:rsidRDefault="00780714" w:rsidP="00780714">
      <w:pPr>
        <w:rPr>
          <w:sz w:val="28"/>
          <w:szCs w:val="28"/>
        </w:rPr>
      </w:pPr>
    </w:p>
    <w:p w:rsidR="00780714" w:rsidRPr="00780714" w:rsidRDefault="00780714" w:rsidP="00780714">
      <w:pPr>
        <w:rPr>
          <w:sz w:val="28"/>
          <w:szCs w:val="28"/>
        </w:rPr>
      </w:pPr>
    </w:p>
    <w:p w:rsidR="00780714" w:rsidRPr="00780714" w:rsidRDefault="00780714" w:rsidP="00780714">
      <w:pPr>
        <w:rPr>
          <w:sz w:val="28"/>
          <w:szCs w:val="28"/>
        </w:rPr>
      </w:pPr>
    </w:p>
    <w:p w:rsidR="00780714" w:rsidRPr="00780714" w:rsidRDefault="00780714" w:rsidP="00780714">
      <w:pPr>
        <w:rPr>
          <w:sz w:val="28"/>
          <w:szCs w:val="28"/>
        </w:rPr>
      </w:pPr>
    </w:p>
    <w:p w:rsidR="00780714" w:rsidRPr="00780714" w:rsidRDefault="00780714" w:rsidP="00780714">
      <w:pPr>
        <w:rPr>
          <w:sz w:val="28"/>
          <w:szCs w:val="28"/>
        </w:rPr>
      </w:pPr>
    </w:p>
    <w:p w:rsidR="00780714" w:rsidRPr="00780714" w:rsidRDefault="00780714" w:rsidP="00780714">
      <w:pPr>
        <w:rPr>
          <w:sz w:val="28"/>
          <w:szCs w:val="28"/>
        </w:rPr>
      </w:pPr>
    </w:p>
    <w:p w:rsidR="00780714" w:rsidRPr="00780714" w:rsidRDefault="00780714" w:rsidP="00780714">
      <w:pPr>
        <w:tabs>
          <w:tab w:val="left" w:pos="1728"/>
        </w:tabs>
        <w:rPr>
          <w:sz w:val="28"/>
          <w:szCs w:val="28"/>
        </w:rPr>
      </w:pPr>
      <w:r>
        <w:rPr>
          <w:sz w:val="28"/>
          <w:szCs w:val="28"/>
        </w:rPr>
        <w:tab/>
      </w:r>
    </w:p>
    <w:p w:rsidR="00780714" w:rsidRDefault="00780714" w:rsidP="00780714">
      <w:pPr>
        <w:rPr>
          <w:sz w:val="28"/>
          <w:szCs w:val="28"/>
        </w:rPr>
      </w:pPr>
    </w:p>
    <w:p w:rsidR="00780714" w:rsidRPr="00780714" w:rsidRDefault="00780714" w:rsidP="00780714">
      <w:pPr>
        <w:rPr>
          <w:sz w:val="28"/>
          <w:szCs w:val="28"/>
        </w:rPr>
        <w:sectPr w:rsidR="00780714" w:rsidRPr="00780714" w:rsidSect="00DA196A">
          <w:footerReference w:type="default" r:id="rId9"/>
          <w:pgSz w:w="11907" w:h="16839"/>
          <w:pgMar w:top="1418" w:right="1984" w:bottom="851" w:left="1418" w:header="709" w:footer="709" w:gutter="0"/>
          <w:pgNumType w:start="1" w:chapSep="emDash"/>
          <w:cols w:space="708"/>
          <w:docGrid w:linePitch="360"/>
        </w:sectPr>
      </w:pPr>
    </w:p>
    <w:sdt>
      <w:sdtPr>
        <w:rPr>
          <w:rFonts w:ascii="Arial" w:eastAsia="Times New Roman" w:hAnsi="Arial" w:cs="Arial"/>
          <w:b w:val="0"/>
          <w:bCs w:val="0"/>
          <w:color w:val="auto"/>
          <w:sz w:val="22"/>
          <w:szCs w:val="22"/>
          <w:lang w:val="de-DE" w:eastAsia="de-DE"/>
        </w:rPr>
        <w:id w:val="1728026659"/>
        <w:docPartObj>
          <w:docPartGallery w:val="Table of Contents"/>
          <w:docPartUnique/>
        </w:docPartObj>
      </w:sdtPr>
      <w:sdtEndPr/>
      <w:sdtContent>
        <w:p w:rsidR="00F77F60" w:rsidRPr="00F77F60" w:rsidRDefault="00F77F60">
          <w:pPr>
            <w:pStyle w:val="Inhaltsverzeichnisberschrift"/>
            <w:rPr>
              <w:rFonts w:ascii="Arial" w:hAnsi="Arial" w:cs="Arial"/>
              <w:color w:val="000000" w:themeColor="text1"/>
            </w:rPr>
          </w:pPr>
          <w:r w:rsidRPr="00F77F60">
            <w:rPr>
              <w:rFonts w:ascii="Arial" w:hAnsi="Arial" w:cs="Arial"/>
              <w:color w:val="000000" w:themeColor="text1"/>
              <w:lang w:val="de-DE"/>
            </w:rPr>
            <w:t>Inhaltsverzeichnis</w:t>
          </w:r>
        </w:p>
        <w:p w:rsidR="00F77F60" w:rsidRPr="008B5B05" w:rsidRDefault="00F77F60">
          <w:pPr>
            <w:pStyle w:val="Verzeichnis1"/>
            <w:tabs>
              <w:tab w:val="left" w:pos="442"/>
              <w:tab w:val="right" w:leader="dot" w:pos="9061"/>
            </w:tabs>
            <w:rPr>
              <w:rFonts w:asciiTheme="minorHAnsi" w:eastAsiaTheme="minorEastAsia" w:hAnsiTheme="minorHAnsi" w:cstheme="minorBidi"/>
              <w:b w:val="0"/>
              <w:noProof/>
              <w:sz w:val="22"/>
              <w:lang w:eastAsia="de-CH"/>
            </w:rPr>
          </w:pPr>
          <w:r w:rsidRPr="008B5B05">
            <w:fldChar w:fldCharType="begin"/>
          </w:r>
          <w:r w:rsidRPr="008B5B05">
            <w:instrText xml:space="preserve"> TOC \o "1-3" \h \z \u </w:instrText>
          </w:r>
          <w:r w:rsidRPr="008B5B05">
            <w:fldChar w:fldCharType="separate"/>
          </w:r>
          <w:hyperlink w:anchor="_Toc37699904" w:history="1">
            <w:r w:rsidRPr="008B5B05">
              <w:rPr>
                <w:rStyle w:val="Hyperlink"/>
                <w:noProof/>
                <w:u w:val="none"/>
              </w:rPr>
              <w:t>1</w:t>
            </w:r>
            <w:r w:rsidRPr="008B5B05">
              <w:rPr>
                <w:rFonts w:asciiTheme="minorHAnsi" w:eastAsiaTheme="minorEastAsia" w:hAnsiTheme="minorHAnsi" w:cstheme="minorBidi"/>
                <w:b w:val="0"/>
                <w:noProof/>
                <w:sz w:val="22"/>
                <w:lang w:eastAsia="de-CH"/>
              </w:rPr>
              <w:tab/>
            </w:r>
            <w:r w:rsidRPr="008B5B05">
              <w:rPr>
                <w:rStyle w:val="Hyperlink"/>
                <w:noProof/>
                <w:u w:val="none"/>
              </w:rPr>
              <w:t>WHO und UN- Behindertenkonvention – INSOS Charta</w:t>
            </w:r>
            <w:r w:rsidRPr="008B5B05">
              <w:rPr>
                <w:noProof/>
                <w:webHidden/>
              </w:rPr>
              <w:tab/>
            </w:r>
            <w:r w:rsidRPr="008B5B05">
              <w:rPr>
                <w:noProof/>
                <w:webHidden/>
              </w:rPr>
              <w:fldChar w:fldCharType="begin"/>
            </w:r>
            <w:r w:rsidRPr="008B5B05">
              <w:rPr>
                <w:noProof/>
                <w:webHidden/>
              </w:rPr>
              <w:instrText xml:space="preserve"> PAGEREF _Toc37699904 \h </w:instrText>
            </w:r>
            <w:r w:rsidRPr="008B5B05">
              <w:rPr>
                <w:noProof/>
                <w:webHidden/>
              </w:rPr>
            </w:r>
            <w:r w:rsidRPr="008B5B05">
              <w:rPr>
                <w:noProof/>
                <w:webHidden/>
              </w:rPr>
              <w:fldChar w:fldCharType="separate"/>
            </w:r>
            <w:r w:rsidR="00333716">
              <w:rPr>
                <w:noProof/>
                <w:webHidden/>
              </w:rPr>
              <w:t>4</w:t>
            </w:r>
            <w:r w:rsidRPr="008B5B05">
              <w:rPr>
                <w:noProof/>
                <w:webHidden/>
              </w:rPr>
              <w:fldChar w:fldCharType="end"/>
            </w:r>
          </w:hyperlink>
        </w:p>
        <w:p w:rsidR="00F77F60" w:rsidRPr="008B5B05" w:rsidRDefault="002A4DCB">
          <w:pPr>
            <w:pStyle w:val="Verzeichnis1"/>
            <w:tabs>
              <w:tab w:val="left" w:pos="442"/>
              <w:tab w:val="right" w:leader="dot" w:pos="9061"/>
            </w:tabs>
            <w:rPr>
              <w:rFonts w:asciiTheme="minorHAnsi" w:eastAsiaTheme="minorEastAsia" w:hAnsiTheme="minorHAnsi" w:cstheme="minorBidi"/>
              <w:b w:val="0"/>
              <w:noProof/>
              <w:sz w:val="22"/>
              <w:lang w:eastAsia="de-CH"/>
            </w:rPr>
          </w:pPr>
          <w:hyperlink w:anchor="_Toc37699905" w:history="1">
            <w:r w:rsidR="00F77F60" w:rsidRPr="008B5B05">
              <w:rPr>
                <w:rStyle w:val="Hyperlink"/>
                <w:noProof/>
                <w:u w:val="none"/>
              </w:rPr>
              <w:t>2</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Unsere Haltung im Umgang mit sexueller Bildung</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_Toc37699905 \h </w:instrText>
            </w:r>
            <w:r w:rsidR="00F77F60" w:rsidRPr="008B5B05">
              <w:rPr>
                <w:noProof/>
                <w:webHidden/>
              </w:rPr>
            </w:r>
            <w:r w:rsidR="00F77F60" w:rsidRPr="008B5B05">
              <w:rPr>
                <w:noProof/>
                <w:webHidden/>
              </w:rPr>
              <w:fldChar w:fldCharType="separate"/>
            </w:r>
            <w:r w:rsidR="00333716">
              <w:rPr>
                <w:noProof/>
                <w:webHidden/>
              </w:rPr>
              <w:t>5</w:t>
            </w:r>
            <w:r w:rsidR="00F77F60" w:rsidRPr="008B5B05">
              <w:rPr>
                <w:noProof/>
                <w:webHidden/>
              </w:rPr>
              <w:fldChar w:fldCharType="end"/>
            </w:r>
          </w:hyperlink>
        </w:p>
        <w:p w:rsidR="00F77F60" w:rsidRPr="008B5B05" w:rsidRDefault="002A4DCB">
          <w:pPr>
            <w:pStyle w:val="Verzeichnis1"/>
            <w:tabs>
              <w:tab w:val="left" w:pos="442"/>
              <w:tab w:val="right" w:leader="dot" w:pos="9061"/>
            </w:tabs>
            <w:rPr>
              <w:rFonts w:asciiTheme="minorHAnsi" w:eastAsiaTheme="minorEastAsia" w:hAnsiTheme="minorHAnsi" w:cstheme="minorBidi"/>
              <w:b w:val="0"/>
              <w:noProof/>
              <w:sz w:val="22"/>
              <w:lang w:eastAsia="de-CH"/>
            </w:rPr>
          </w:pPr>
          <w:hyperlink w:anchor="_Toc37699906" w:history="1">
            <w:r w:rsidR="00F77F60" w:rsidRPr="008B5B05">
              <w:rPr>
                <w:rStyle w:val="Hyperlink"/>
                <w:noProof/>
                <w:u w:val="none"/>
              </w:rPr>
              <w:t>3</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Sprache und Begrifflichkeit</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_Toc37699906 \h </w:instrText>
            </w:r>
            <w:r w:rsidR="00F77F60" w:rsidRPr="008B5B05">
              <w:rPr>
                <w:noProof/>
                <w:webHidden/>
              </w:rPr>
            </w:r>
            <w:r w:rsidR="00F77F60" w:rsidRPr="008B5B05">
              <w:rPr>
                <w:noProof/>
                <w:webHidden/>
              </w:rPr>
              <w:fldChar w:fldCharType="separate"/>
            </w:r>
            <w:r w:rsidR="00333716">
              <w:rPr>
                <w:noProof/>
                <w:webHidden/>
              </w:rPr>
              <w:t>6</w:t>
            </w:r>
            <w:r w:rsidR="00F77F60" w:rsidRPr="008B5B05">
              <w:rPr>
                <w:noProof/>
                <w:webHidden/>
              </w:rPr>
              <w:fldChar w:fldCharType="end"/>
            </w:r>
          </w:hyperlink>
        </w:p>
        <w:p w:rsidR="00F77F60" w:rsidRPr="008B5B05" w:rsidRDefault="002A4DCB">
          <w:pPr>
            <w:pStyle w:val="Verzeichnis1"/>
            <w:tabs>
              <w:tab w:val="left" w:pos="442"/>
              <w:tab w:val="right" w:leader="dot" w:pos="9061"/>
            </w:tabs>
            <w:rPr>
              <w:rFonts w:asciiTheme="minorHAnsi" w:eastAsiaTheme="minorEastAsia" w:hAnsiTheme="minorHAnsi" w:cstheme="minorBidi"/>
              <w:b w:val="0"/>
              <w:noProof/>
              <w:sz w:val="22"/>
              <w:lang w:eastAsia="de-CH"/>
            </w:rPr>
          </w:pPr>
          <w:hyperlink w:anchor="_Toc37699907" w:history="1">
            <w:r w:rsidR="00F77F60" w:rsidRPr="008B5B05">
              <w:rPr>
                <w:rStyle w:val="Hyperlink"/>
                <w:noProof/>
                <w:u w:val="none"/>
              </w:rPr>
              <w:t>4</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Sexuelle Bildung</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_Toc37699907 \h </w:instrText>
            </w:r>
            <w:r w:rsidR="00F77F60" w:rsidRPr="008B5B05">
              <w:rPr>
                <w:noProof/>
                <w:webHidden/>
              </w:rPr>
            </w:r>
            <w:r w:rsidR="00F77F60" w:rsidRPr="008B5B05">
              <w:rPr>
                <w:noProof/>
                <w:webHidden/>
              </w:rPr>
              <w:fldChar w:fldCharType="separate"/>
            </w:r>
            <w:r w:rsidR="00333716">
              <w:rPr>
                <w:noProof/>
                <w:webHidden/>
              </w:rPr>
              <w:t>6</w:t>
            </w:r>
            <w:r w:rsidR="00F77F60" w:rsidRPr="008B5B05">
              <w:rPr>
                <w:noProof/>
                <w:webHidden/>
              </w:rPr>
              <w:fldChar w:fldCharType="end"/>
            </w:r>
          </w:hyperlink>
        </w:p>
        <w:p w:rsidR="00F77F60" w:rsidRPr="008B5B05" w:rsidRDefault="002A4DCB">
          <w:pPr>
            <w:pStyle w:val="Verzeichnis1"/>
            <w:tabs>
              <w:tab w:val="left" w:pos="442"/>
              <w:tab w:val="right" w:leader="dot" w:pos="9061"/>
            </w:tabs>
            <w:rPr>
              <w:rFonts w:asciiTheme="minorHAnsi" w:eastAsiaTheme="minorEastAsia" w:hAnsiTheme="minorHAnsi" w:cstheme="minorBidi"/>
              <w:b w:val="0"/>
              <w:noProof/>
              <w:sz w:val="22"/>
              <w:lang w:eastAsia="de-CH"/>
            </w:rPr>
          </w:pPr>
          <w:hyperlink w:anchor="_Toc37699908" w:history="1">
            <w:r w:rsidR="00F77F60" w:rsidRPr="008B5B05">
              <w:rPr>
                <w:rStyle w:val="Hyperlink"/>
                <w:noProof/>
                <w:u w:val="none"/>
              </w:rPr>
              <w:t>5</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Rechte und Pflichten Mitarbeitende</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_Toc37699908 \h </w:instrText>
            </w:r>
            <w:r w:rsidR="00F77F60" w:rsidRPr="008B5B05">
              <w:rPr>
                <w:noProof/>
                <w:webHidden/>
              </w:rPr>
            </w:r>
            <w:r w:rsidR="00F77F60" w:rsidRPr="008B5B05">
              <w:rPr>
                <w:noProof/>
                <w:webHidden/>
              </w:rPr>
              <w:fldChar w:fldCharType="separate"/>
            </w:r>
            <w:r w:rsidR="00333716">
              <w:rPr>
                <w:noProof/>
                <w:webHidden/>
              </w:rPr>
              <w:t>7</w:t>
            </w:r>
            <w:r w:rsidR="00F77F60" w:rsidRPr="008B5B05">
              <w:rPr>
                <w:noProof/>
                <w:webHidden/>
              </w:rPr>
              <w:fldChar w:fldCharType="end"/>
            </w:r>
          </w:hyperlink>
        </w:p>
        <w:p w:rsidR="00F77F60" w:rsidRPr="008B5B05" w:rsidRDefault="002A4DCB" w:rsidP="00F77F60">
          <w:pPr>
            <w:pStyle w:val="Verzeichnis2"/>
            <w:rPr>
              <w:rFonts w:asciiTheme="minorHAnsi" w:eastAsiaTheme="minorEastAsia" w:hAnsiTheme="minorHAnsi" w:cstheme="minorBidi"/>
              <w:noProof/>
              <w:sz w:val="22"/>
              <w:lang w:eastAsia="de-CH"/>
            </w:rPr>
          </w:pPr>
          <w:hyperlink w:anchor="_Toc37699909" w:history="1">
            <w:r w:rsidR="00F77F60" w:rsidRPr="008B5B05">
              <w:rPr>
                <w:rStyle w:val="Hyperlink"/>
                <w:noProof/>
                <w:u w:val="none"/>
              </w:rPr>
              <w:t>5.1</w:t>
            </w:r>
            <w:r w:rsidR="00F77F60" w:rsidRPr="008B5B05">
              <w:rPr>
                <w:rFonts w:asciiTheme="minorHAnsi" w:eastAsiaTheme="minorEastAsia" w:hAnsiTheme="minorHAnsi" w:cstheme="minorBidi"/>
                <w:noProof/>
                <w:sz w:val="22"/>
                <w:lang w:eastAsia="de-CH"/>
              </w:rPr>
              <w:tab/>
            </w:r>
            <w:r w:rsidR="00F77F60" w:rsidRPr="008B5B05">
              <w:rPr>
                <w:rStyle w:val="Hyperlink"/>
                <w:noProof/>
                <w:u w:val="none"/>
              </w:rPr>
              <w:t>Bezugspersonenarbeit</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_Toc37699909 \h </w:instrText>
            </w:r>
            <w:r w:rsidR="00F77F60" w:rsidRPr="008B5B05">
              <w:rPr>
                <w:noProof/>
                <w:webHidden/>
              </w:rPr>
            </w:r>
            <w:r w:rsidR="00F77F60" w:rsidRPr="008B5B05">
              <w:rPr>
                <w:noProof/>
                <w:webHidden/>
              </w:rPr>
              <w:fldChar w:fldCharType="separate"/>
            </w:r>
            <w:r w:rsidR="00333716">
              <w:rPr>
                <w:noProof/>
                <w:webHidden/>
              </w:rPr>
              <w:t>7</w:t>
            </w:r>
            <w:r w:rsidR="00F77F60" w:rsidRPr="008B5B05">
              <w:rPr>
                <w:noProof/>
                <w:webHidden/>
              </w:rPr>
              <w:fldChar w:fldCharType="end"/>
            </w:r>
          </w:hyperlink>
        </w:p>
        <w:p w:rsidR="00F77F60" w:rsidRPr="008B5B05" w:rsidRDefault="002A4DCB" w:rsidP="00F77F60">
          <w:pPr>
            <w:pStyle w:val="Verzeichnis2"/>
            <w:rPr>
              <w:rFonts w:asciiTheme="minorHAnsi" w:eastAsiaTheme="minorEastAsia" w:hAnsiTheme="minorHAnsi" w:cstheme="minorBidi"/>
              <w:noProof/>
              <w:sz w:val="22"/>
              <w:lang w:eastAsia="de-CH"/>
            </w:rPr>
          </w:pPr>
          <w:hyperlink w:anchor="_Toc37699910" w:history="1">
            <w:r w:rsidR="00F77F60" w:rsidRPr="008B5B05">
              <w:rPr>
                <w:rStyle w:val="Hyperlink"/>
                <w:noProof/>
                <w:u w:val="none"/>
              </w:rPr>
              <w:t>5.2</w:t>
            </w:r>
            <w:r w:rsidR="00F77F60" w:rsidRPr="008B5B05">
              <w:rPr>
                <w:rFonts w:asciiTheme="minorHAnsi" w:eastAsiaTheme="minorEastAsia" w:hAnsiTheme="minorHAnsi" w:cstheme="minorBidi"/>
                <w:noProof/>
                <w:sz w:val="22"/>
                <w:lang w:eastAsia="de-CH"/>
              </w:rPr>
              <w:tab/>
            </w:r>
            <w:r w:rsidR="00F77F60" w:rsidRPr="008B5B05">
              <w:rPr>
                <w:rStyle w:val="Hyperlink"/>
                <w:noProof/>
                <w:u w:val="none"/>
              </w:rPr>
              <w:t>Weiterbildung</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_Toc37699910 \h </w:instrText>
            </w:r>
            <w:r w:rsidR="00F77F60" w:rsidRPr="008B5B05">
              <w:rPr>
                <w:noProof/>
                <w:webHidden/>
              </w:rPr>
            </w:r>
            <w:r w:rsidR="00F77F60" w:rsidRPr="008B5B05">
              <w:rPr>
                <w:noProof/>
                <w:webHidden/>
              </w:rPr>
              <w:fldChar w:fldCharType="separate"/>
            </w:r>
            <w:r w:rsidR="00333716">
              <w:rPr>
                <w:noProof/>
                <w:webHidden/>
              </w:rPr>
              <w:t>7</w:t>
            </w:r>
            <w:r w:rsidR="00F77F60" w:rsidRPr="008B5B05">
              <w:rPr>
                <w:noProof/>
                <w:webHidden/>
              </w:rPr>
              <w:fldChar w:fldCharType="end"/>
            </w:r>
          </w:hyperlink>
        </w:p>
        <w:p w:rsidR="00F77F60" w:rsidRPr="008B5B05" w:rsidRDefault="002A4DCB">
          <w:pPr>
            <w:pStyle w:val="Verzeichnis1"/>
            <w:tabs>
              <w:tab w:val="left" w:pos="442"/>
              <w:tab w:val="right" w:leader="dot" w:pos="9061"/>
            </w:tabs>
            <w:rPr>
              <w:rFonts w:asciiTheme="minorHAnsi" w:eastAsiaTheme="minorEastAsia" w:hAnsiTheme="minorHAnsi" w:cstheme="minorBidi"/>
              <w:b w:val="0"/>
              <w:noProof/>
              <w:sz w:val="22"/>
              <w:lang w:eastAsia="de-CH"/>
            </w:rPr>
          </w:pPr>
          <w:hyperlink w:anchor="_Toc37699911" w:history="1">
            <w:r w:rsidR="00F77F60" w:rsidRPr="008B5B05">
              <w:rPr>
                <w:rStyle w:val="Hyperlink"/>
                <w:noProof/>
                <w:u w:val="none"/>
              </w:rPr>
              <w:t>6</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Zusammenarbeit mit Eltern &amp; gesetzliche Vertreter im Umgang mit sexueller Selbstbestimmung</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_Toc37699911 \h </w:instrText>
            </w:r>
            <w:r w:rsidR="00F77F60" w:rsidRPr="008B5B05">
              <w:rPr>
                <w:noProof/>
                <w:webHidden/>
              </w:rPr>
            </w:r>
            <w:r w:rsidR="00F77F60" w:rsidRPr="008B5B05">
              <w:rPr>
                <w:noProof/>
                <w:webHidden/>
              </w:rPr>
              <w:fldChar w:fldCharType="separate"/>
            </w:r>
            <w:r w:rsidR="00333716">
              <w:rPr>
                <w:noProof/>
                <w:webHidden/>
              </w:rPr>
              <w:t>7</w:t>
            </w:r>
            <w:r w:rsidR="00F77F60" w:rsidRPr="008B5B05">
              <w:rPr>
                <w:noProof/>
                <w:webHidden/>
              </w:rPr>
              <w:fldChar w:fldCharType="end"/>
            </w:r>
          </w:hyperlink>
        </w:p>
        <w:p w:rsidR="00F77F60" w:rsidRPr="008B5B05" w:rsidRDefault="002A4DCB">
          <w:pPr>
            <w:pStyle w:val="Verzeichnis1"/>
            <w:tabs>
              <w:tab w:val="left" w:pos="442"/>
              <w:tab w:val="right" w:leader="dot" w:pos="9061"/>
            </w:tabs>
            <w:rPr>
              <w:rFonts w:asciiTheme="minorHAnsi" w:eastAsiaTheme="minorEastAsia" w:hAnsiTheme="minorHAnsi" w:cstheme="minorBidi"/>
              <w:b w:val="0"/>
              <w:noProof/>
              <w:sz w:val="22"/>
              <w:lang w:eastAsia="de-CH"/>
            </w:rPr>
          </w:pPr>
          <w:hyperlink w:anchor="_Toc37699912" w:history="1">
            <w:r w:rsidR="00F77F60" w:rsidRPr="008B5B05">
              <w:rPr>
                <w:rStyle w:val="Hyperlink"/>
                <w:noProof/>
                <w:u w:val="none"/>
              </w:rPr>
              <w:t>7</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Nähe und Distanz</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_Toc37699912 \h </w:instrText>
            </w:r>
            <w:r w:rsidR="00F77F60" w:rsidRPr="008B5B05">
              <w:rPr>
                <w:noProof/>
                <w:webHidden/>
              </w:rPr>
            </w:r>
            <w:r w:rsidR="00F77F60" w:rsidRPr="008B5B05">
              <w:rPr>
                <w:noProof/>
                <w:webHidden/>
              </w:rPr>
              <w:fldChar w:fldCharType="separate"/>
            </w:r>
            <w:r w:rsidR="00333716">
              <w:rPr>
                <w:noProof/>
                <w:webHidden/>
              </w:rPr>
              <w:t>8</w:t>
            </w:r>
            <w:r w:rsidR="00F77F60" w:rsidRPr="008B5B05">
              <w:rPr>
                <w:noProof/>
                <w:webHidden/>
              </w:rPr>
              <w:fldChar w:fldCharType="end"/>
            </w:r>
          </w:hyperlink>
        </w:p>
        <w:p w:rsidR="00F77F60" w:rsidRPr="008B5B05" w:rsidRDefault="002A4DCB">
          <w:pPr>
            <w:pStyle w:val="Verzeichnis1"/>
            <w:tabs>
              <w:tab w:val="left" w:pos="880"/>
              <w:tab w:val="right" w:leader="dot" w:pos="9061"/>
            </w:tabs>
            <w:rPr>
              <w:rFonts w:asciiTheme="minorHAnsi" w:eastAsiaTheme="minorEastAsia" w:hAnsiTheme="minorHAnsi" w:cstheme="minorBidi"/>
              <w:b w:val="0"/>
              <w:noProof/>
              <w:sz w:val="22"/>
              <w:lang w:eastAsia="de-CH"/>
            </w:rPr>
          </w:pPr>
          <w:hyperlink w:anchor="_Toc37699913" w:history="1">
            <w:r w:rsidR="00F77F60" w:rsidRPr="008B5B05">
              <w:rPr>
                <w:rStyle w:val="Hyperlink"/>
                <w:noProof/>
                <w:u w:val="none"/>
              </w:rPr>
              <w:t>7.1-</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Konkrete Handlungsanweisungen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_Toc37699913 \h </w:instrText>
            </w:r>
            <w:r w:rsidR="00F77F60" w:rsidRPr="008B5B05">
              <w:rPr>
                <w:noProof/>
                <w:webHidden/>
              </w:rPr>
            </w:r>
            <w:r w:rsidR="00F77F60" w:rsidRPr="008B5B05">
              <w:rPr>
                <w:noProof/>
                <w:webHidden/>
              </w:rPr>
              <w:fldChar w:fldCharType="separate"/>
            </w:r>
            <w:r w:rsidR="00333716">
              <w:rPr>
                <w:noProof/>
                <w:webHidden/>
              </w:rPr>
              <w:t>9</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14" w:history="1">
            <w:r w:rsidR="00F77F60" w:rsidRPr="008B5B05">
              <w:rPr>
                <w:rStyle w:val="Hyperlink"/>
                <w:noProof/>
                <w:u w:val="none"/>
              </w:rPr>
              <w:t>7.1.1</w:t>
            </w:r>
            <w:r w:rsidR="00F77F60" w:rsidRPr="008B5B05">
              <w:rPr>
                <w:rFonts w:asciiTheme="minorHAnsi" w:eastAsiaTheme="minorEastAsia" w:hAnsiTheme="minorHAnsi" w:cstheme="minorBidi"/>
                <w:noProof/>
                <w:lang w:eastAsia="de-CH"/>
              </w:rPr>
              <w:tab/>
            </w:r>
            <w:r w:rsidR="00F77F60" w:rsidRPr="008B5B05">
              <w:rPr>
                <w:rStyle w:val="Hyperlink"/>
                <w:noProof/>
                <w:u w:val="none"/>
              </w:rPr>
              <w:t>Tagesstruktur mit Lohn &amp; Tagesstruktur ohne Lohn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_Toc37699914 \h </w:instrText>
            </w:r>
            <w:r w:rsidR="00F77F60" w:rsidRPr="008B5B05">
              <w:rPr>
                <w:noProof/>
                <w:webHidden/>
              </w:rPr>
            </w:r>
            <w:r w:rsidR="00F77F60" w:rsidRPr="008B5B05">
              <w:rPr>
                <w:noProof/>
                <w:webHidden/>
              </w:rPr>
              <w:fldChar w:fldCharType="separate"/>
            </w:r>
            <w:r w:rsidR="00333716">
              <w:rPr>
                <w:noProof/>
                <w:webHidden/>
              </w:rPr>
              <w:t>9</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15" w:history="1">
            <w:r w:rsidR="00F77F60" w:rsidRPr="008B5B05">
              <w:rPr>
                <w:rStyle w:val="Hyperlink"/>
                <w:noProof/>
                <w:u w:val="none"/>
              </w:rPr>
              <w:t>7.1.2</w:t>
            </w:r>
            <w:r w:rsidR="00F77F60" w:rsidRPr="008B5B05">
              <w:rPr>
                <w:rFonts w:asciiTheme="minorHAnsi" w:eastAsiaTheme="minorEastAsia" w:hAnsiTheme="minorHAnsi" w:cstheme="minorBidi"/>
                <w:noProof/>
                <w:lang w:eastAsia="de-CH"/>
              </w:rPr>
              <w:tab/>
            </w:r>
            <w:r w:rsidR="00F77F60" w:rsidRPr="008B5B05">
              <w:rPr>
                <w:rStyle w:val="Hyperlink"/>
                <w:noProof/>
                <w:u w:val="none"/>
              </w:rPr>
              <w:t>Wohnen Sonnenhalde &amp; Tandem</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_Toc37699915 \h </w:instrText>
            </w:r>
            <w:r w:rsidR="00F77F60" w:rsidRPr="008B5B05">
              <w:rPr>
                <w:noProof/>
                <w:webHidden/>
              </w:rPr>
            </w:r>
            <w:r w:rsidR="00F77F60" w:rsidRPr="008B5B05">
              <w:rPr>
                <w:noProof/>
                <w:webHidden/>
              </w:rPr>
              <w:fldChar w:fldCharType="separate"/>
            </w:r>
            <w:r w:rsidR="00333716">
              <w:rPr>
                <w:noProof/>
                <w:webHidden/>
              </w:rPr>
              <w:t>11</w:t>
            </w:r>
            <w:r w:rsidR="00F77F60" w:rsidRPr="008B5B05">
              <w:rPr>
                <w:noProof/>
                <w:webHidden/>
              </w:rPr>
              <w:fldChar w:fldCharType="end"/>
            </w:r>
          </w:hyperlink>
        </w:p>
        <w:p w:rsidR="00F77F60" w:rsidRPr="008B5B05" w:rsidRDefault="002A4DCB">
          <w:pPr>
            <w:pStyle w:val="Verzeichnis1"/>
            <w:tabs>
              <w:tab w:val="left" w:pos="442"/>
              <w:tab w:val="right" w:leader="dot" w:pos="9061"/>
            </w:tabs>
            <w:rPr>
              <w:rFonts w:asciiTheme="minorHAnsi" w:eastAsiaTheme="minorEastAsia" w:hAnsiTheme="minorHAnsi" w:cstheme="minorBidi"/>
              <w:b w:val="0"/>
              <w:noProof/>
              <w:sz w:val="22"/>
              <w:lang w:eastAsia="de-CH"/>
            </w:rPr>
          </w:pPr>
          <w:hyperlink w:anchor="_Toc37699916" w:history="1">
            <w:r w:rsidR="00F77F60" w:rsidRPr="008B5B05">
              <w:rPr>
                <w:rStyle w:val="Hyperlink"/>
                <w:noProof/>
                <w:u w:val="none"/>
              </w:rPr>
              <w:t>8</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Intimsphäre</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_Toc37699916 \h </w:instrText>
            </w:r>
            <w:r w:rsidR="00F77F60" w:rsidRPr="008B5B05">
              <w:rPr>
                <w:noProof/>
                <w:webHidden/>
              </w:rPr>
            </w:r>
            <w:r w:rsidR="00F77F60" w:rsidRPr="008B5B05">
              <w:rPr>
                <w:noProof/>
                <w:webHidden/>
              </w:rPr>
              <w:fldChar w:fldCharType="separate"/>
            </w:r>
            <w:r w:rsidR="00333716">
              <w:rPr>
                <w:noProof/>
                <w:webHidden/>
              </w:rPr>
              <w:t>12</w:t>
            </w:r>
            <w:r w:rsidR="00F77F60" w:rsidRPr="008B5B05">
              <w:rPr>
                <w:noProof/>
                <w:webHidden/>
              </w:rPr>
              <w:fldChar w:fldCharType="end"/>
            </w:r>
          </w:hyperlink>
        </w:p>
        <w:p w:rsidR="00F77F60" w:rsidRPr="008B5B05" w:rsidRDefault="002A4DCB" w:rsidP="00F77F60">
          <w:pPr>
            <w:pStyle w:val="Verzeichnis2"/>
            <w:rPr>
              <w:rFonts w:asciiTheme="minorHAnsi" w:eastAsiaTheme="minorEastAsia" w:hAnsiTheme="minorHAnsi" w:cstheme="minorBidi"/>
              <w:noProof/>
              <w:sz w:val="22"/>
              <w:lang w:eastAsia="de-CH"/>
            </w:rPr>
          </w:pPr>
          <w:hyperlink w:anchor="_Toc37699917" w:history="1">
            <w:r w:rsidR="00F77F60" w:rsidRPr="008B5B05">
              <w:rPr>
                <w:rStyle w:val="Hyperlink"/>
                <w:noProof/>
                <w:u w:val="none"/>
              </w:rPr>
              <w:t>8.1</w:t>
            </w:r>
            <w:r w:rsidR="00F77F60" w:rsidRPr="008B5B05">
              <w:rPr>
                <w:rFonts w:asciiTheme="minorHAnsi" w:eastAsiaTheme="minorEastAsia" w:hAnsiTheme="minorHAnsi" w:cstheme="minorBidi"/>
                <w:noProof/>
                <w:sz w:val="22"/>
                <w:lang w:eastAsia="de-CH"/>
              </w:rPr>
              <w:tab/>
            </w:r>
            <w:r w:rsidR="00F77F60" w:rsidRPr="008B5B05">
              <w:rPr>
                <w:rStyle w:val="Hyperlink"/>
                <w:noProof/>
                <w:u w:val="none"/>
              </w:rPr>
              <w:t>Konkrete Handlungsanweisungen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_Toc37699917 \h </w:instrText>
            </w:r>
            <w:r w:rsidR="00F77F60" w:rsidRPr="008B5B05">
              <w:rPr>
                <w:noProof/>
                <w:webHidden/>
              </w:rPr>
            </w:r>
            <w:r w:rsidR="00F77F60" w:rsidRPr="008B5B05">
              <w:rPr>
                <w:noProof/>
                <w:webHidden/>
              </w:rPr>
              <w:fldChar w:fldCharType="separate"/>
            </w:r>
            <w:r w:rsidR="00333716">
              <w:rPr>
                <w:noProof/>
                <w:webHidden/>
              </w:rPr>
              <w:t>13</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18" w:history="1">
            <w:r w:rsidR="00F77F60" w:rsidRPr="008B5B05">
              <w:rPr>
                <w:rStyle w:val="Hyperlink"/>
                <w:noProof/>
                <w:u w:val="none"/>
              </w:rPr>
              <w:t>8.1.1</w:t>
            </w:r>
            <w:r w:rsidR="00F77F60" w:rsidRPr="008B5B05">
              <w:rPr>
                <w:rFonts w:asciiTheme="minorHAnsi" w:eastAsiaTheme="minorEastAsia" w:hAnsiTheme="minorHAnsi" w:cstheme="minorBidi"/>
                <w:noProof/>
                <w:lang w:eastAsia="de-CH"/>
              </w:rPr>
              <w:tab/>
            </w:r>
            <w:r w:rsidR="00F77F60" w:rsidRPr="008B5B05">
              <w:rPr>
                <w:rStyle w:val="Hyperlink"/>
                <w:noProof/>
                <w:u w:val="none"/>
              </w:rPr>
              <w:t>Tagesstruktur mit Lohn &amp; Tagesstruktur ohne Lohn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_Toc37699918 \h </w:instrText>
            </w:r>
            <w:r w:rsidR="00F77F60" w:rsidRPr="008B5B05">
              <w:rPr>
                <w:noProof/>
                <w:webHidden/>
              </w:rPr>
            </w:r>
            <w:r w:rsidR="00F77F60" w:rsidRPr="008B5B05">
              <w:rPr>
                <w:noProof/>
                <w:webHidden/>
              </w:rPr>
              <w:fldChar w:fldCharType="separate"/>
            </w:r>
            <w:r w:rsidR="00333716">
              <w:rPr>
                <w:noProof/>
                <w:webHidden/>
              </w:rPr>
              <w:t>13</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19" w:history="1">
            <w:r w:rsidR="00F77F60" w:rsidRPr="008B5B05">
              <w:rPr>
                <w:rStyle w:val="Hyperlink"/>
                <w:noProof/>
                <w:u w:val="none"/>
              </w:rPr>
              <w:t>8.1.2</w:t>
            </w:r>
            <w:r w:rsidR="00F77F60" w:rsidRPr="008B5B05">
              <w:rPr>
                <w:rFonts w:asciiTheme="minorHAnsi" w:eastAsiaTheme="minorEastAsia" w:hAnsiTheme="minorHAnsi" w:cstheme="minorBidi"/>
                <w:noProof/>
                <w:lang w:eastAsia="de-CH"/>
              </w:rPr>
              <w:tab/>
            </w:r>
            <w:r w:rsidR="00F77F60" w:rsidRPr="008B5B05">
              <w:rPr>
                <w:rStyle w:val="Hyperlink"/>
                <w:noProof/>
                <w:u w:val="none"/>
              </w:rPr>
              <w:t>Wohnen Sonnenhalde &amp; Tandem</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_Toc37699919 \h </w:instrText>
            </w:r>
            <w:r w:rsidR="00F77F60" w:rsidRPr="008B5B05">
              <w:rPr>
                <w:noProof/>
                <w:webHidden/>
              </w:rPr>
            </w:r>
            <w:r w:rsidR="00F77F60" w:rsidRPr="008B5B05">
              <w:rPr>
                <w:noProof/>
                <w:webHidden/>
              </w:rPr>
              <w:fldChar w:fldCharType="separate"/>
            </w:r>
            <w:r w:rsidR="00333716">
              <w:rPr>
                <w:noProof/>
                <w:webHidden/>
              </w:rPr>
              <w:t>14</w:t>
            </w:r>
            <w:r w:rsidR="00F77F60" w:rsidRPr="008B5B05">
              <w:rPr>
                <w:noProof/>
                <w:webHidden/>
              </w:rPr>
              <w:fldChar w:fldCharType="end"/>
            </w:r>
          </w:hyperlink>
        </w:p>
        <w:p w:rsidR="00F77F60" w:rsidRPr="008B5B05" w:rsidRDefault="002A4DCB">
          <w:pPr>
            <w:pStyle w:val="Verzeichnis1"/>
            <w:tabs>
              <w:tab w:val="left" w:pos="442"/>
              <w:tab w:val="right" w:leader="dot" w:pos="9061"/>
            </w:tabs>
            <w:rPr>
              <w:rFonts w:asciiTheme="minorHAnsi" w:eastAsiaTheme="minorEastAsia" w:hAnsiTheme="minorHAnsi" w:cstheme="minorBidi"/>
              <w:b w:val="0"/>
              <w:noProof/>
              <w:sz w:val="22"/>
              <w:lang w:eastAsia="de-CH"/>
            </w:rPr>
          </w:pPr>
          <w:hyperlink w:anchor="_Toc37699920" w:history="1">
            <w:r w:rsidR="00F77F60" w:rsidRPr="008B5B05">
              <w:rPr>
                <w:rStyle w:val="Hyperlink"/>
                <w:noProof/>
                <w:u w:val="none"/>
              </w:rPr>
              <w:t>9</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Intimpflege</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_Toc37699920 \h </w:instrText>
            </w:r>
            <w:r w:rsidR="00F77F60" w:rsidRPr="008B5B05">
              <w:rPr>
                <w:noProof/>
                <w:webHidden/>
              </w:rPr>
            </w:r>
            <w:r w:rsidR="00F77F60" w:rsidRPr="008B5B05">
              <w:rPr>
                <w:noProof/>
                <w:webHidden/>
              </w:rPr>
              <w:fldChar w:fldCharType="separate"/>
            </w:r>
            <w:r w:rsidR="00333716">
              <w:rPr>
                <w:noProof/>
                <w:webHidden/>
              </w:rPr>
              <w:t>15</w:t>
            </w:r>
            <w:r w:rsidR="00F77F60" w:rsidRPr="008B5B05">
              <w:rPr>
                <w:noProof/>
                <w:webHidden/>
              </w:rPr>
              <w:fldChar w:fldCharType="end"/>
            </w:r>
          </w:hyperlink>
        </w:p>
        <w:p w:rsidR="00F77F60" w:rsidRPr="008B5B05" w:rsidRDefault="002A4DCB" w:rsidP="00F77F60">
          <w:pPr>
            <w:pStyle w:val="Verzeichnis2"/>
            <w:rPr>
              <w:rFonts w:asciiTheme="minorHAnsi" w:eastAsiaTheme="minorEastAsia" w:hAnsiTheme="minorHAnsi" w:cstheme="minorBidi"/>
              <w:noProof/>
              <w:sz w:val="22"/>
              <w:lang w:eastAsia="de-CH"/>
            </w:rPr>
          </w:pPr>
          <w:hyperlink w:anchor="_Toc37699921" w:history="1">
            <w:r w:rsidR="00F77F60" w:rsidRPr="008B5B05">
              <w:rPr>
                <w:rStyle w:val="Hyperlink"/>
                <w:noProof/>
                <w:u w:val="none"/>
              </w:rPr>
              <w:t>9.1</w:t>
            </w:r>
            <w:r w:rsidR="00F77F60" w:rsidRPr="008B5B05">
              <w:rPr>
                <w:rFonts w:asciiTheme="minorHAnsi" w:eastAsiaTheme="minorEastAsia" w:hAnsiTheme="minorHAnsi" w:cstheme="minorBidi"/>
                <w:noProof/>
                <w:sz w:val="22"/>
                <w:lang w:eastAsia="de-CH"/>
              </w:rPr>
              <w:tab/>
            </w:r>
            <w:r w:rsidR="00F77F60" w:rsidRPr="008B5B05">
              <w:rPr>
                <w:rStyle w:val="Hyperlink"/>
                <w:noProof/>
                <w:u w:val="none"/>
              </w:rPr>
              <w:t>Konkrete Handlungsanweisungen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_Toc37699921 \h </w:instrText>
            </w:r>
            <w:r w:rsidR="00F77F60" w:rsidRPr="008B5B05">
              <w:rPr>
                <w:noProof/>
                <w:webHidden/>
              </w:rPr>
            </w:r>
            <w:r w:rsidR="00F77F60" w:rsidRPr="008B5B05">
              <w:rPr>
                <w:noProof/>
                <w:webHidden/>
              </w:rPr>
              <w:fldChar w:fldCharType="separate"/>
            </w:r>
            <w:r w:rsidR="00333716">
              <w:rPr>
                <w:noProof/>
                <w:webHidden/>
              </w:rPr>
              <w:t>16</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22" w:history="1">
            <w:r w:rsidR="00F77F60" w:rsidRPr="008B5B05">
              <w:rPr>
                <w:rStyle w:val="Hyperlink"/>
                <w:noProof/>
                <w:u w:val="none"/>
              </w:rPr>
              <w:t>9.1.1</w:t>
            </w:r>
            <w:r w:rsidR="00F77F60" w:rsidRPr="008B5B05">
              <w:rPr>
                <w:rFonts w:asciiTheme="minorHAnsi" w:eastAsiaTheme="minorEastAsia" w:hAnsiTheme="minorHAnsi" w:cstheme="minorBidi"/>
                <w:noProof/>
                <w:lang w:eastAsia="de-CH"/>
              </w:rPr>
              <w:tab/>
            </w:r>
            <w:r w:rsidR="00F77F60" w:rsidRPr="008B5B05">
              <w:rPr>
                <w:rStyle w:val="Hyperlink"/>
                <w:noProof/>
                <w:u w:val="none"/>
              </w:rPr>
              <w:t>Tagesstruktur mit Lohn &amp; Tagesstruktur ohne Lohn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_Toc37699922 \h </w:instrText>
            </w:r>
            <w:r w:rsidR="00F77F60" w:rsidRPr="008B5B05">
              <w:rPr>
                <w:noProof/>
                <w:webHidden/>
              </w:rPr>
            </w:r>
            <w:r w:rsidR="00F77F60" w:rsidRPr="008B5B05">
              <w:rPr>
                <w:noProof/>
                <w:webHidden/>
              </w:rPr>
              <w:fldChar w:fldCharType="separate"/>
            </w:r>
            <w:r w:rsidR="00333716">
              <w:rPr>
                <w:noProof/>
                <w:webHidden/>
              </w:rPr>
              <w:t>16</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23" w:history="1">
            <w:r w:rsidR="00F77F60" w:rsidRPr="008B5B05">
              <w:rPr>
                <w:rStyle w:val="Hyperlink"/>
                <w:noProof/>
                <w:u w:val="none"/>
              </w:rPr>
              <w:t>9.1.2</w:t>
            </w:r>
            <w:r w:rsidR="00F77F60" w:rsidRPr="008B5B05">
              <w:rPr>
                <w:rFonts w:asciiTheme="minorHAnsi" w:eastAsiaTheme="minorEastAsia" w:hAnsiTheme="minorHAnsi" w:cstheme="minorBidi"/>
                <w:noProof/>
                <w:lang w:eastAsia="de-CH"/>
              </w:rPr>
              <w:tab/>
            </w:r>
            <w:r w:rsidR="00F77F60" w:rsidRPr="008B5B05">
              <w:rPr>
                <w:rStyle w:val="Hyperlink"/>
                <w:noProof/>
                <w:u w:val="none"/>
              </w:rPr>
              <w:t>Wohnen Sonnenhalde &amp; Tandem</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_Toc37699923 \h </w:instrText>
            </w:r>
            <w:r w:rsidR="00F77F60" w:rsidRPr="008B5B05">
              <w:rPr>
                <w:noProof/>
                <w:webHidden/>
              </w:rPr>
            </w:r>
            <w:r w:rsidR="00F77F60" w:rsidRPr="008B5B05">
              <w:rPr>
                <w:noProof/>
                <w:webHidden/>
              </w:rPr>
              <w:fldChar w:fldCharType="separate"/>
            </w:r>
            <w:r w:rsidR="00333716">
              <w:rPr>
                <w:noProof/>
                <w:webHidden/>
              </w:rPr>
              <w:t>16</w:t>
            </w:r>
            <w:r w:rsidR="00F77F60" w:rsidRPr="008B5B05">
              <w:rPr>
                <w:noProof/>
                <w:webHidden/>
              </w:rPr>
              <w:fldChar w:fldCharType="end"/>
            </w:r>
          </w:hyperlink>
        </w:p>
        <w:p w:rsidR="00F77F60" w:rsidRPr="008B5B05" w:rsidRDefault="002A4DCB">
          <w:pPr>
            <w:pStyle w:val="Verzeichnis1"/>
            <w:tabs>
              <w:tab w:val="left" w:pos="660"/>
              <w:tab w:val="right" w:leader="dot" w:pos="9061"/>
            </w:tabs>
            <w:rPr>
              <w:rFonts w:asciiTheme="minorHAnsi" w:eastAsiaTheme="minorEastAsia" w:hAnsiTheme="minorHAnsi" w:cstheme="minorBidi"/>
              <w:b w:val="0"/>
              <w:noProof/>
              <w:sz w:val="22"/>
              <w:lang w:eastAsia="de-CH"/>
            </w:rPr>
          </w:pPr>
          <w:hyperlink w:anchor="_Toc37699924" w:history="1">
            <w:r w:rsidR="00F77F60" w:rsidRPr="008B5B05">
              <w:rPr>
                <w:rStyle w:val="Hyperlink"/>
                <w:noProof/>
                <w:u w:val="none"/>
              </w:rPr>
              <w:t>10</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Selbstbefriedigung</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_Toc37699924 \h </w:instrText>
            </w:r>
            <w:r w:rsidR="00F77F60" w:rsidRPr="008B5B05">
              <w:rPr>
                <w:noProof/>
                <w:webHidden/>
              </w:rPr>
            </w:r>
            <w:r w:rsidR="00F77F60" w:rsidRPr="008B5B05">
              <w:rPr>
                <w:noProof/>
                <w:webHidden/>
              </w:rPr>
              <w:fldChar w:fldCharType="separate"/>
            </w:r>
            <w:r w:rsidR="00333716">
              <w:rPr>
                <w:noProof/>
                <w:webHidden/>
              </w:rPr>
              <w:t>18</w:t>
            </w:r>
            <w:r w:rsidR="00F77F60" w:rsidRPr="008B5B05">
              <w:rPr>
                <w:noProof/>
                <w:webHidden/>
              </w:rPr>
              <w:fldChar w:fldCharType="end"/>
            </w:r>
          </w:hyperlink>
        </w:p>
        <w:p w:rsidR="00F77F60" w:rsidRPr="008B5B05" w:rsidRDefault="002A4DCB" w:rsidP="00F77F60">
          <w:pPr>
            <w:pStyle w:val="Verzeichnis2"/>
            <w:rPr>
              <w:rFonts w:asciiTheme="minorHAnsi" w:eastAsiaTheme="minorEastAsia" w:hAnsiTheme="minorHAnsi" w:cstheme="minorBidi"/>
              <w:noProof/>
              <w:sz w:val="22"/>
              <w:lang w:eastAsia="de-CH"/>
            </w:rPr>
          </w:pPr>
          <w:hyperlink w:anchor="_Toc37699925" w:history="1">
            <w:r w:rsidR="00F77F60" w:rsidRPr="008B5B05">
              <w:rPr>
                <w:rStyle w:val="Hyperlink"/>
                <w:noProof/>
                <w:u w:val="none"/>
              </w:rPr>
              <w:t>10.1</w:t>
            </w:r>
            <w:r w:rsidR="00F77F60" w:rsidRPr="008B5B05">
              <w:rPr>
                <w:rFonts w:asciiTheme="minorHAnsi" w:eastAsiaTheme="minorEastAsia" w:hAnsiTheme="minorHAnsi" w:cstheme="minorBidi"/>
                <w:noProof/>
                <w:sz w:val="22"/>
                <w:lang w:eastAsia="de-CH"/>
              </w:rPr>
              <w:tab/>
            </w:r>
            <w:r w:rsidR="00F77F60" w:rsidRPr="008B5B05">
              <w:rPr>
                <w:rStyle w:val="Hyperlink"/>
                <w:noProof/>
                <w:u w:val="none"/>
              </w:rPr>
              <w:t>Konkrete Handlungsanweisungen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_Toc37699925 \h </w:instrText>
            </w:r>
            <w:r w:rsidR="00F77F60" w:rsidRPr="008B5B05">
              <w:rPr>
                <w:noProof/>
                <w:webHidden/>
              </w:rPr>
            </w:r>
            <w:r w:rsidR="00F77F60" w:rsidRPr="008B5B05">
              <w:rPr>
                <w:noProof/>
                <w:webHidden/>
              </w:rPr>
              <w:fldChar w:fldCharType="separate"/>
            </w:r>
            <w:r w:rsidR="00333716">
              <w:rPr>
                <w:noProof/>
                <w:webHidden/>
              </w:rPr>
              <w:t>19</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26" w:history="1">
            <w:r w:rsidR="00F77F60" w:rsidRPr="008B5B05">
              <w:rPr>
                <w:rStyle w:val="Hyperlink"/>
                <w:noProof/>
                <w:u w:val="none"/>
              </w:rPr>
              <w:t>10.1.1</w:t>
            </w:r>
            <w:r w:rsidR="00F77F60" w:rsidRPr="008B5B05">
              <w:rPr>
                <w:rFonts w:asciiTheme="minorHAnsi" w:eastAsiaTheme="minorEastAsia" w:hAnsiTheme="minorHAnsi" w:cstheme="minorBidi"/>
                <w:noProof/>
                <w:lang w:eastAsia="de-CH"/>
              </w:rPr>
              <w:tab/>
            </w:r>
            <w:r w:rsidR="00F77F60" w:rsidRPr="008B5B05">
              <w:rPr>
                <w:rStyle w:val="Hyperlink"/>
                <w:noProof/>
                <w:u w:val="none"/>
              </w:rPr>
              <w:t>Tagesstruktur mit Lohn &amp; Tagesstruktur ohne Lohn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_Toc37699926 \h </w:instrText>
            </w:r>
            <w:r w:rsidR="00F77F60" w:rsidRPr="008B5B05">
              <w:rPr>
                <w:noProof/>
                <w:webHidden/>
              </w:rPr>
            </w:r>
            <w:r w:rsidR="00F77F60" w:rsidRPr="008B5B05">
              <w:rPr>
                <w:noProof/>
                <w:webHidden/>
              </w:rPr>
              <w:fldChar w:fldCharType="separate"/>
            </w:r>
            <w:r w:rsidR="00333716">
              <w:rPr>
                <w:noProof/>
                <w:webHidden/>
              </w:rPr>
              <w:t>19</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27" w:history="1">
            <w:r w:rsidR="00F77F60" w:rsidRPr="008B5B05">
              <w:rPr>
                <w:rStyle w:val="Hyperlink"/>
                <w:noProof/>
                <w:u w:val="none"/>
              </w:rPr>
              <w:t>10.1.2</w:t>
            </w:r>
            <w:r w:rsidR="00F77F60" w:rsidRPr="008B5B05">
              <w:rPr>
                <w:rFonts w:asciiTheme="minorHAnsi" w:eastAsiaTheme="minorEastAsia" w:hAnsiTheme="minorHAnsi" w:cstheme="minorBidi"/>
                <w:noProof/>
                <w:lang w:eastAsia="de-CH"/>
              </w:rPr>
              <w:tab/>
            </w:r>
            <w:r w:rsidR="00F77F60" w:rsidRPr="008B5B05">
              <w:rPr>
                <w:rStyle w:val="Hyperlink"/>
                <w:noProof/>
                <w:u w:val="none"/>
              </w:rPr>
              <w:t>Wohnen Sonnenhalde &amp; Tandem</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_Toc37699927 \h </w:instrText>
            </w:r>
            <w:r w:rsidR="00F77F60" w:rsidRPr="008B5B05">
              <w:rPr>
                <w:noProof/>
                <w:webHidden/>
              </w:rPr>
            </w:r>
            <w:r w:rsidR="00F77F60" w:rsidRPr="008B5B05">
              <w:rPr>
                <w:noProof/>
                <w:webHidden/>
              </w:rPr>
              <w:fldChar w:fldCharType="separate"/>
            </w:r>
            <w:r w:rsidR="00333716">
              <w:rPr>
                <w:noProof/>
                <w:webHidden/>
              </w:rPr>
              <w:t>19</w:t>
            </w:r>
            <w:r w:rsidR="00F77F60" w:rsidRPr="008B5B05">
              <w:rPr>
                <w:noProof/>
                <w:webHidden/>
              </w:rPr>
              <w:fldChar w:fldCharType="end"/>
            </w:r>
          </w:hyperlink>
        </w:p>
        <w:p w:rsidR="00F77F60" w:rsidRPr="008B5B05" w:rsidRDefault="002A4DCB">
          <w:pPr>
            <w:pStyle w:val="Verzeichnis1"/>
            <w:tabs>
              <w:tab w:val="left" w:pos="660"/>
              <w:tab w:val="right" w:leader="dot" w:pos="9061"/>
            </w:tabs>
            <w:rPr>
              <w:rFonts w:asciiTheme="minorHAnsi" w:eastAsiaTheme="minorEastAsia" w:hAnsiTheme="minorHAnsi" w:cstheme="minorBidi"/>
              <w:b w:val="0"/>
              <w:noProof/>
              <w:sz w:val="22"/>
              <w:lang w:eastAsia="de-CH"/>
            </w:rPr>
          </w:pPr>
          <w:hyperlink w:anchor="_Toc37699928" w:history="1">
            <w:r w:rsidR="00F77F60" w:rsidRPr="008B5B05">
              <w:rPr>
                <w:rStyle w:val="Hyperlink"/>
                <w:noProof/>
                <w:u w:val="none"/>
              </w:rPr>
              <w:t>11</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Beziehungsgestaltung</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_Toc37699928 \h </w:instrText>
            </w:r>
            <w:r w:rsidR="00F77F60" w:rsidRPr="008B5B05">
              <w:rPr>
                <w:noProof/>
                <w:webHidden/>
              </w:rPr>
            </w:r>
            <w:r w:rsidR="00F77F60" w:rsidRPr="008B5B05">
              <w:rPr>
                <w:noProof/>
                <w:webHidden/>
              </w:rPr>
              <w:fldChar w:fldCharType="separate"/>
            </w:r>
            <w:r w:rsidR="00333716">
              <w:rPr>
                <w:noProof/>
                <w:webHidden/>
              </w:rPr>
              <w:t>21</w:t>
            </w:r>
            <w:r w:rsidR="00F77F60" w:rsidRPr="008B5B05">
              <w:rPr>
                <w:noProof/>
                <w:webHidden/>
              </w:rPr>
              <w:fldChar w:fldCharType="end"/>
            </w:r>
          </w:hyperlink>
        </w:p>
        <w:p w:rsidR="00F77F60" w:rsidRPr="008B5B05" w:rsidRDefault="002A4DCB" w:rsidP="00F77F60">
          <w:pPr>
            <w:pStyle w:val="Verzeichnis2"/>
            <w:rPr>
              <w:rFonts w:asciiTheme="minorHAnsi" w:eastAsiaTheme="minorEastAsia" w:hAnsiTheme="minorHAnsi" w:cstheme="minorBidi"/>
              <w:noProof/>
              <w:sz w:val="22"/>
              <w:lang w:eastAsia="de-CH"/>
            </w:rPr>
          </w:pPr>
          <w:hyperlink w:anchor="_Toc37699929" w:history="1">
            <w:r w:rsidR="00F77F60" w:rsidRPr="008B5B05">
              <w:rPr>
                <w:rStyle w:val="Hyperlink"/>
                <w:noProof/>
                <w:u w:val="none"/>
              </w:rPr>
              <w:t>11.1</w:t>
            </w:r>
            <w:r w:rsidR="00F77F60" w:rsidRPr="008B5B05">
              <w:rPr>
                <w:rFonts w:asciiTheme="minorHAnsi" w:eastAsiaTheme="minorEastAsia" w:hAnsiTheme="minorHAnsi" w:cstheme="minorBidi"/>
                <w:noProof/>
                <w:sz w:val="22"/>
                <w:lang w:eastAsia="de-CH"/>
              </w:rPr>
              <w:tab/>
            </w:r>
            <w:r w:rsidR="00F77F60" w:rsidRPr="008B5B05">
              <w:rPr>
                <w:rStyle w:val="Hyperlink"/>
                <w:noProof/>
                <w:u w:val="none"/>
              </w:rPr>
              <w:t>Konkrete Handlungsanweisungen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_Toc37699929 \h </w:instrText>
            </w:r>
            <w:r w:rsidR="00F77F60" w:rsidRPr="008B5B05">
              <w:rPr>
                <w:noProof/>
                <w:webHidden/>
              </w:rPr>
            </w:r>
            <w:r w:rsidR="00F77F60" w:rsidRPr="008B5B05">
              <w:rPr>
                <w:noProof/>
                <w:webHidden/>
              </w:rPr>
              <w:fldChar w:fldCharType="separate"/>
            </w:r>
            <w:r w:rsidR="00333716">
              <w:rPr>
                <w:noProof/>
                <w:webHidden/>
              </w:rPr>
              <w:t>22</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30" w:history="1">
            <w:r w:rsidR="00F77F60" w:rsidRPr="008B5B05">
              <w:rPr>
                <w:rStyle w:val="Hyperlink"/>
                <w:noProof/>
                <w:u w:val="none"/>
              </w:rPr>
              <w:t>11.1.1</w:t>
            </w:r>
            <w:r w:rsidR="00F77F60" w:rsidRPr="008B5B05">
              <w:rPr>
                <w:rFonts w:asciiTheme="minorHAnsi" w:eastAsiaTheme="minorEastAsia" w:hAnsiTheme="minorHAnsi" w:cstheme="minorBidi"/>
                <w:noProof/>
                <w:lang w:eastAsia="de-CH"/>
              </w:rPr>
              <w:tab/>
            </w:r>
            <w:r w:rsidR="00F77F60" w:rsidRPr="008B5B05">
              <w:rPr>
                <w:rStyle w:val="Hyperlink"/>
                <w:noProof/>
                <w:u w:val="none"/>
              </w:rPr>
              <w:t>Tagesstruktur mit Lohn &amp; Tagesstruktur ohne Lohn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_Toc37699930 \h </w:instrText>
            </w:r>
            <w:r w:rsidR="00F77F60" w:rsidRPr="008B5B05">
              <w:rPr>
                <w:noProof/>
                <w:webHidden/>
              </w:rPr>
            </w:r>
            <w:r w:rsidR="00F77F60" w:rsidRPr="008B5B05">
              <w:rPr>
                <w:noProof/>
                <w:webHidden/>
              </w:rPr>
              <w:fldChar w:fldCharType="separate"/>
            </w:r>
            <w:r w:rsidR="00333716">
              <w:rPr>
                <w:noProof/>
                <w:webHidden/>
              </w:rPr>
              <w:t>22</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31" w:history="1">
            <w:r w:rsidR="00F77F60" w:rsidRPr="008B5B05">
              <w:rPr>
                <w:rStyle w:val="Hyperlink"/>
                <w:noProof/>
                <w:u w:val="none"/>
              </w:rPr>
              <w:t>11.1.2</w:t>
            </w:r>
            <w:r w:rsidR="00F77F60" w:rsidRPr="008B5B05">
              <w:rPr>
                <w:rFonts w:asciiTheme="minorHAnsi" w:eastAsiaTheme="minorEastAsia" w:hAnsiTheme="minorHAnsi" w:cstheme="minorBidi"/>
                <w:noProof/>
                <w:lang w:eastAsia="de-CH"/>
              </w:rPr>
              <w:tab/>
            </w:r>
            <w:r w:rsidR="00F77F60" w:rsidRPr="008B5B05">
              <w:rPr>
                <w:rStyle w:val="Hyperlink"/>
                <w:noProof/>
                <w:u w:val="none"/>
              </w:rPr>
              <w:t>Wohnen Sonnenhalde &amp; Tandem</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_Toc37699931 \h </w:instrText>
            </w:r>
            <w:r w:rsidR="00F77F60" w:rsidRPr="008B5B05">
              <w:rPr>
                <w:noProof/>
                <w:webHidden/>
              </w:rPr>
            </w:r>
            <w:r w:rsidR="00F77F60" w:rsidRPr="008B5B05">
              <w:rPr>
                <w:noProof/>
                <w:webHidden/>
              </w:rPr>
              <w:fldChar w:fldCharType="separate"/>
            </w:r>
            <w:r w:rsidR="00333716">
              <w:rPr>
                <w:noProof/>
                <w:webHidden/>
              </w:rPr>
              <w:t>23</w:t>
            </w:r>
            <w:r w:rsidR="00F77F60" w:rsidRPr="008B5B05">
              <w:rPr>
                <w:noProof/>
                <w:webHidden/>
              </w:rPr>
              <w:fldChar w:fldCharType="end"/>
            </w:r>
          </w:hyperlink>
        </w:p>
        <w:p w:rsidR="00F77F60" w:rsidRPr="008B5B05" w:rsidRDefault="002A4DCB">
          <w:pPr>
            <w:pStyle w:val="Verzeichnis1"/>
            <w:tabs>
              <w:tab w:val="left" w:pos="660"/>
              <w:tab w:val="right" w:leader="dot" w:pos="9061"/>
            </w:tabs>
            <w:rPr>
              <w:rFonts w:asciiTheme="minorHAnsi" w:eastAsiaTheme="minorEastAsia" w:hAnsiTheme="minorHAnsi" w:cstheme="minorBidi"/>
              <w:b w:val="0"/>
              <w:noProof/>
              <w:sz w:val="22"/>
              <w:lang w:eastAsia="de-CH"/>
            </w:rPr>
          </w:pPr>
          <w:hyperlink w:anchor="_Toc37699932" w:history="1">
            <w:r w:rsidR="00F77F60" w:rsidRPr="008B5B05">
              <w:rPr>
                <w:rStyle w:val="Hyperlink"/>
                <w:noProof/>
                <w:u w:val="none"/>
              </w:rPr>
              <w:t>12</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Partnerschaftliche Sexualität</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_Toc37699932 \h </w:instrText>
            </w:r>
            <w:r w:rsidR="00F77F60" w:rsidRPr="008B5B05">
              <w:rPr>
                <w:noProof/>
                <w:webHidden/>
              </w:rPr>
            </w:r>
            <w:r w:rsidR="00F77F60" w:rsidRPr="008B5B05">
              <w:rPr>
                <w:noProof/>
                <w:webHidden/>
              </w:rPr>
              <w:fldChar w:fldCharType="separate"/>
            </w:r>
            <w:r w:rsidR="00333716">
              <w:rPr>
                <w:noProof/>
                <w:webHidden/>
              </w:rPr>
              <w:t>24</w:t>
            </w:r>
            <w:r w:rsidR="00F77F60" w:rsidRPr="008B5B05">
              <w:rPr>
                <w:noProof/>
                <w:webHidden/>
              </w:rPr>
              <w:fldChar w:fldCharType="end"/>
            </w:r>
          </w:hyperlink>
        </w:p>
        <w:p w:rsidR="00F77F60" w:rsidRPr="008B5B05" w:rsidRDefault="002A4DCB" w:rsidP="00F77F60">
          <w:pPr>
            <w:pStyle w:val="Verzeichnis2"/>
            <w:rPr>
              <w:rFonts w:asciiTheme="minorHAnsi" w:eastAsiaTheme="minorEastAsia" w:hAnsiTheme="minorHAnsi" w:cstheme="minorBidi"/>
              <w:noProof/>
              <w:sz w:val="22"/>
              <w:lang w:eastAsia="de-CH"/>
            </w:rPr>
          </w:pPr>
          <w:hyperlink w:anchor="_Toc37699933" w:history="1">
            <w:r w:rsidR="00F77F60" w:rsidRPr="008B5B05">
              <w:rPr>
                <w:rStyle w:val="Hyperlink"/>
                <w:noProof/>
                <w:u w:val="none"/>
              </w:rPr>
              <w:t>12.1</w:t>
            </w:r>
            <w:r w:rsidR="00F77F60" w:rsidRPr="008B5B05">
              <w:rPr>
                <w:rFonts w:asciiTheme="minorHAnsi" w:eastAsiaTheme="minorEastAsia" w:hAnsiTheme="minorHAnsi" w:cstheme="minorBidi"/>
                <w:noProof/>
                <w:sz w:val="22"/>
                <w:lang w:eastAsia="de-CH"/>
              </w:rPr>
              <w:tab/>
            </w:r>
            <w:r w:rsidR="00F77F60" w:rsidRPr="008B5B05">
              <w:rPr>
                <w:rStyle w:val="Hyperlink"/>
                <w:noProof/>
                <w:u w:val="none"/>
              </w:rPr>
              <w:t>Konkrete Handlungsanweisungen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_Toc37699933 \h </w:instrText>
            </w:r>
            <w:r w:rsidR="00F77F60" w:rsidRPr="008B5B05">
              <w:rPr>
                <w:noProof/>
                <w:webHidden/>
              </w:rPr>
            </w:r>
            <w:r w:rsidR="00F77F60" w:rsidRPr="008B5B05">
              <w:rPr>
                <w:noProof/>
                <w:webHidden/>
              </w:rPr>
              <w:fldChar w:fldCharType="separate"/>
            </w:r>
            <w:r w:rsidR="00333716">
              <w:rPr>
                <w:noProof/>
                <w:webHidden/>
              </w:rPr>
              <w:t>25</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34" w:history="1">
            <w:r w:rsidR="00F77F60" w:rsidRPr="008B5B05">
              <w:rPr>
                <w:rStyle w:val="Hyperlink"/>
                <w:noProof/>
                <w:u w:val="none"/>
              </w:rPr>
              <w:t>12.1.1</w:t>
            </w:r>
            <w:r w:rsidR="00F77F60" w:rsidRPr="008B5B05">
              <w:rPr>
                <w:rFonts w:asciiTheme="minorHAnsi" w:eastAsiaTheme="minorEastAsia" w:hAnsiTheme="minorHAnsi" w:cstheme="minorBidi"/>
                <w:noProof/>
                <w:lang w:eastAsia="de-CH"/>
              </w:rPr>
              <w:tab/>
            </w:r>
            <w:r w:rsidR="00F77F60" w:rsidRPr="008B5B05">
              <w:rPr>
                <w:rStyle w:val="Hyperlink"/>
                <w:noProof/>
                <w:u w:val="none"/>
              </w:rPr>
              <w:t>Tagesstruktur mit Lohn &amp; Tagesstruktur ohne Lohn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_Toc37699934 \h </w:instrText>
            </w:r>
            <w:r w:rsidR="00F77F60" w:rsidRPr="008B5B05">
              <w:rPr>
                <w:noProof/>
                <w:webHidden/>
              </w:rPr>
            </w:r>
            <w:r w:rsidR="00F77F60" w:rsidRPr="008B5B05">
              <w:rPr>
                <w:noProof/>
                <w:webHidden/>
              </w:rPr>
              <w:fldChar w:fldCharType="separate"/>
            </w:r>
            <w:r w:rsidR="00333716">
              <w:rPr>
                <w:noProof/>
                <w:webHidden/>
              </w:rPr>
              <w:t>25</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35" w:history="1">
            <w:r w:rsidR="00F77F60" w:rsidRPr="008B5B05">
              <w:rPr>
                <w:rStyle w:val="Hyperlink"/>
                <w:noProof/>
                <w:u w:val="none"/>
              </w:rPr>
              <w:t>12.1.2</w:t>
            </w:r>
            <w:r w:rsidR="00F77F60" w:rsidRPr="008B5B05">
              <w:rPr>
                <w:rFonts w:asciiTheme="minorHAnsi" w:eastAsiaTheme="minorEastAsia" w:hAnsiTheme="minorHAnsi" w:cstheme="minorBidi"/>
                <w:noProof/>
                <w:lang w:eastAsia="de-CH"/>
              </w:rPr>
              <w:tab/>
            </w:r>
            <w:r w:rsidR="00F77F60" w:rsidRPr="008B5B05">
              <w:rPr>
                <w:rStyle w:val="Hyperlink"/>
                <w:noProof/>
                <w:u w:val="none"/>
              </w:rPr>
              <w:t>Wohnen Sonnenhalde &amp; Tandem</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_Toc37699935 \h </w:instrText>
            </w:r>
            <w:r w:rsidR="00F77F60" w:rsidRPr="008B5B05">
              <w:rPr>
                <w:noProof/>
                <w:webHidden/>
              </w:rPr>
            </w:r>
            <w:r w:rsidR="00F77F60" w:rsidRPr="008B5B05">
              <w:rPr>
                <w:noProof/>
                <w:webHidden/>
              </w:rPr>
              <w:fldChar w:fldCharType="separate"/>
            </w:r>
            <w:r w:rsidR="00333716">
              <w:rPr>
                <w:noProof/>
                <w:webHidden/>
              </w:rPr>
              <w:t>26</w:t>
            </w:r>
            <w:r w:rsidR="00F77F60" w:rsidRPr="008B5B05">
              <w:rPr>
                <w:noProof/>
                <w:webHidden/>
              </w:rPr>
              <w:fldChar w:fldCharType="end"/>
            </w:r>
          </w:hyperlink>
        </w:p>
        <w:p w:rsidR="00F77F60" w:rsidRPr="008B5B05" w:rsidRDefault="002A4DCB">
          <w:pPr>
            <w:pStyle w:val="Verzeichnis1"/>
            <w:tabs>
              <w:tab w:val="left" w:pos="660"/>
              <w:tab w:val="right" w:leader="dot" w:pos="9061"/>
            </w:tabs>
            <w:rPr>
              <w:rFonts w:asciiTheme="minorHAnsi" w:eastAsiaTheme="minorEastAsia" w:hAnsiTheme="minorHAnsi" w:cstheme="minorBidi"/>
              <w:b w:val="0"/>
              <w:noProof/>
              <w:sz w:val="22"/>
              <w:lang w:eastAsia="de-CH"/>
            </w:rPr>
          </w:pPr>
          <w:hyperlink w:anchor="_Toc37699936" w:history="1">
            <w:r w:rsidR="00F77F60" w:rsidRPr="008B5B05">
              <w:rPr>
                <w:rStyle w:val="Hyperlink"/>
                <w:noProof/>
                <w:u w:val="none"/>
              </w:rPr>
              <w:t>13</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Verhütung</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_Toc37699936 \h </w:instrText>
            </w:r>
            <w:r w:rsidR="00F77F60" w:rsidRPr="008B5B05">
              <w:rPr>
                <w:noProof/>
                <w:webHidden/>
              </w:rPr>
            </w:r>
            <w:r w:rsidR="00F77F60" w:rsidRPr="008B5B05">
              <w:rPr>
                <w:noProof/>
                <w:webHidden/>
              </w:rPr>
              <w:fldChar w:fldCharType="separate"/>
            </w:r>
            <w:r w:rsidR="00333716">
              <w:rPr>
                <w:noProof/>
                <w:webHidden/>
              </w:rPr>
              <w:t>27</w:t>
            </w:r>
            <w:r w:rsidR="00F77F60" w:rsidRPr="008B5B05">
              <w:rPr>
                <w:noProof/>
                <w:webHidden/>
              </w:rPr>
              <w:fldChar w:fldCharType="end"/>
            </w:r>
          </w:hyperlink>
        </w:p>
        <w:p w:rsidR="00F77F60" w:rsidRPr="008B5B05" w:rsidRDefault="002A4DCB" w:rsidP="00F77F60">
          <w:pPr>
            <w:pStyle w:val="Verzeichnis2"/>
            <w:rPr>
              <w:rFonts w:asciiTheme="minorHAnsi" w:eastAsiaTheme="minorEastAsia" w:hAnsiTheme="minorHAnsi" w:cstheme="minorBidi"/>
              <w:noProof/>
              <w:sz w:val="22"/>
              <w:lang w:eastAsia="de-CH"/>
            </w:rPr>
          </w:pPr>
          <w:hyperlink w:anchor="_Toc37699937" w:history="1">
            <w:r w:rsidR="00F77F60" w:rsidRPr="008B5B05">
              <w:rPr>
                <w:rStyle w:val="Hyperlink"/>
                <w:noProof/>
                <w:u w:val="none"/>
              </w:rPr>
              <w:t>13.1</w:t>
            </w:r>
            <w:r w:rsidR="00F77F60" w:rsidRPr="008B5B05">
              <w:rPr>
                <w:rFonts w:asciiTheme="minorHAnsi" w:eastAsiaTheme="minorEastAsia" w:hAnsiTheme="minorHAnsi" w:cstheme="minorBidi"/>
                <w:noProof/>
                <w:sz w:val="22"/>
                <w:lang w:eastAsia="de-CH"/>
              </w:rPr>
              <w:tab/>
            </w:r>
            <w:r w:rsidR="00F77F60" w:rsidRPr="008B5B05">
              <w:rPr>
                <w:rStyle w:val="Hyperlink"/>
                <w:noProof/>
                <w:u w:val="none"/>
              </w:rPr>
              <w:t>Konkrete Handlungsanweisungen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_Toc37699937 \h </w:instrText>
            </w:r>
            <w:r w:rsidR="00F77F60" w:rsidRPr="008B5B05">
              <w:rPr>
                <w:noProof/>
                <w:webHidden/>
              </w:rPr>
            </w:r>
            <w:r w:rsidR="00F77F60" w:rsidRPr="008B5B05">
              <w:rPr>
                <w:noProof/>
                <w:webHidden/>
              </w:rPr>
              <w:fldChar w:fldCharType="separate"/>
            </w:r>
            <w:r w:rsidR="00333716">
              <w:rPr>
                <w:noProof/>
                <w:webHidden/>
              </w:rPr>
              <w:t>28</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38" w:history="1">
            <w:r w:rsidR="00F77F60" w:rsidRPr="008B5B05">
              <w:rPr>
                <w:rStyle w:val="Hyperlink"/>
                <w:rFonts w:eastAsiaTheme="minorHAnsi"/>
                <w:noProof/>
                <w:u w:val="none"/>
              </w:rPr>
              <w:t>13.1.1</w:t>
            </w:r>
            <w:r w:rsidR="00F77F60" w:rsidRPr="008B5B05">
              <w:rPr>
                <w:rFonts w:asciiTheme="minorHAnsi" w:eastAsiaTheme="minorEastAsia" w:hAnsiTheme="minorHAnsi" w:cstheme="minorBidi"/>
                <w:noProof/>
                <w:lang w:eastAsia="de-CH"/>
              </w:rPr>
              <w:tab/>
            </w:r>
            <w:r w:rsidR="00F77F60" w:rsidRPr="008B5B05">
              <w:rPr>
                <w:rStyle w:val="Hyperlink"/>
                <w:noProof/>
                <w:u w:val="none"/>
              </w:rPr>
              <w:t>Tagesstruktur mit Lohn &amp; Tagesstruktur ohne Lohn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_Toc37699938 \h </w:instrText>
            </w:r>
            <w:r w:rsidR="00F77F60" w:rsidRPr="008B5B05">
              <w:rPr>
                <w:noProof/>
                <w:webHidden/>
              </w:rPr>
            </w:r>
            <w:r w:rsidR="00F77F60" w:rsidRPr="008B5B05">
              <w:rPr>
                <w:noProof/>
                <w:webHidden/>
              </w:rPr>
              <w:fldChar w:fldCharType="separate"/>
            </w:r>
            <w:r w:rsidR="00333716">
              <w:rPr>
                <w:noProof/>
                <w:webHidden/>
              </w:rPr>
              <w:t>28</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39" w:history="1">
            <w:r w:rsidR="00F77F60" w:rsidRPr="008B5B05">
              <w:rPr>
                <w:rStyle w:val="Hyperlink"/>
                <w:noProof/>
                <w:u w:val="none"/>
              </w:rPr>
              <w:t>13.1.2</w:t>
            </w:r>
            <w:r w:rsidR="00F77F60" w:rsidRPr="008B5B05">
              <w:rPr>
                <w:rFonts w:asciiTheme="minorHAnsi" w:eastAsiaTheme="minorEastAsia" w:hAnsiTheme="minorHAnsi" w:cstheme="minorBidi"/>
                <w:noProof/>
                <w:lang w:eastAsia="de-CH"/>
              </w:rPr>
              <w:tab/>
            </w:r>
            <w:r w:rsidR="00F77F60" w:rsidRPr="008B5B05">
              <w:rPr>
                <w:rStyle w:val="Hyperlink"/>
                <w:noProof/>
                <w:u w:val="none"/>
              </w:rPr>
              <w:t>Wohnen &amp; Tandem</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_Toc37699939 \h </w:instrText>
            </w:r>
            <w:r w:rsidR="00F77F60" w:rsidRPr="008B5B05">
              <w:rPr>
                <w:noProof/>
                <w:webHidden/>
              </w:rPr>
            </w:r>
            <w:r w:rsidR="00F77F60" w:rsidRPr="008B5B05">
              <w:rPr>
                <w:noProof/>
                <w:webHidden/>
              </w:rPr>
              <w:fldChar w:fldCharType="separate"/>
            </w:r>
            <w:r w:rsidR="00333716">
              <w:rPr>
                <w:noProof/>
                <w:webHidden/>
              </w:rPr>
              <w:t>28</w:t>
            </w:r>
            <w:r w:rsidR="00F77F60" w:rsidRPr="008B5B05">
              <w:rPr>
                <w:noProof/>
                <w:webHidden/>
              </w:rPr>
              <w:fldChar w:fldCharType="end"/>
            </w:r>
          </w:hyperlink>
        </w:p>
        <w:p w:rsidR="00F77F60" w:rsidRPr="008B5B05" w:rsidRDefault="002A4DCB">
          <w:pPr>
            <w:pStyle w:val="Verzeichnis1"/>
            <w:tabs>
              <w:tab w:val="left" w:pos="660"/>
              <w:tab w:val="right" w:leader="dot" w:pos="9061"/>
            </w:tabs>
            <w:rPr>
              <w:rFonts w:asciiTheme="minorHAnsi" w:eastAsiaTheme="minorEastAsia" w:hAnsiTheme="minorHAnsi" w:cstheme="minorBidi"/>
              <w:b w:val="0"/>
              <w:noProof/>
              <w:sz w:val="22"/>
              <w:lang w:eastAsia="de-CH"/>
            </w:rPr>
          </w:pPr>
          <w:hyperlink w:anchor="_Toc37699940" w:history="1">
            <w:r w:rsidR="00F77F60" w:rsidRPr="008B5B05">
              <w:rPr>
                <w:rStyle w:val="Hyperlink"/>
                <w:noProof/>
                <w:u w:val="none"/>
              </w:rPr>
              <w:t>14</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Kinderwunsch</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_Toc37699940 \h </w:instrText>
            </w:r>
            <w:r w:rsidR="00F77F60" w:rsidRPr="008B5B05">
              <w:rPr>
                <w:noProof/>
                <w:webHidden/>
              </w:rPr>
            </w:r>
            <w:r w:rsidR="00F77F60" w:rsidRPr="008B5B05">
              <w:rPr>
                <w:noProof/>
                <w:webHidden/>
              </w:rPr>
              <w:fldChar w:fldCharType="separate"/>
            </w:r>
            <w:r w:rsidR="00333716">
              <w:rPr>
                <w:noProof/>
                <w:webHidden/>
              </w:rPr>
              <w:t>29</w:t>
            </w:r>
            <w:r w:rsidR="00F77F60" w:rsidRPr="008B5B05">
              <w:rPr>
                <w:noProof/>
                <w:webHidden/>
              </w:rPr>
              <w:fldChar w:fldCharType="end"/>
            </w:r>
          </w:hyperlink>
        </w:p>
        <w:p w:rsidR="00F77F60" w:rsidRPr="008B5B05" w:rsidRDefault="002A4DCB">
          <w:pPr>
            <w:pStyle w:val="Verzeichnis1"/>
            <w:tabs>
              <w:tab w:val="left" w:pos="660"/>
              <w:tab w:val="right" w:leader="dot" w:pos="9061"/>
            </w:tabs>
            <w:rPr>
              <w:rFonts w:asciiTheme="minorHAnsi" w:eastAsiaTheme="minorEastAsia" w:hAnsiTheme="minorHAnsi" w:cstheme="minorBidi"/>
              <w:b w:val="0"/>
              <w:noProof/>
              <w:sz w:val="22"/>
              <w:lang w:eastAsia="de-CH"/>
            </w:rPr>
          </w:pPr>
          <w:hyperlink w:anchor="_Toc37699941" w:history="1">
            <w:r w:rsidR="00F77F60" w:rsidRPr="008B5B05">
              <w:rPr>
                <w:rStyle w:val="Hyperlink"/>
                <w:noProof/>
                <w:u w:val="none"/>
              </w:rPr>
              <w:t>15</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Sexuelle Dienstleistungen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_Toc37699941 \h </w:instrText>
            </w:r>
            <w:r w:rsidR="00F77F60" w:rsidRPr="008B5B05">
              <w:rPr>
                <w:noProof/>
                <w:webHidden/>
              </w:rPr>
            </w:r>
            <w:r w:rsidR="00F77F60" w:rsidRPr="008B5B05">
              <w:rPr>
                <w:noProof/>
                <w:webHidden/>
              </w:rPr>
              <w:fldChar w:fldCharType="separate"/>
            </w:r>
            <w:r w:rsidR="00333716">
              <w:rPr>
                <w:noProof/>
                <w:webHidden/>
              </w:rPr>
              <w:t>29</w:t>
            </w:r>
            <w:r w:rsidR="00F77F60" w:rsidRPr="008B5B05">
              <w:rPr>
                <w:noProof/>
                <w:webHidden/>
              </w:rPr>
              <w:fldChar w:fldCharType="end"/>
            </w:r>
          </w:hyperlink>
        </w:p>
        <w:p w:rsidR="00F77F60" w:rsidRPr="008B5B05" w:rsidRDefault="002A4DCB" w:rsidP="00F77F60">
          <w:pPr>
            <w:pStyle w:val="Verzeichnis2"/>
            <w:rPr>
              <w:rFonts w:asciiTheme="minorHAnsi" w:eastAsiaTheme="minorEastAsia" w:hAnsiTheme="minorHAnsi" w:cstheme="minorBidi"/>
              <w:noProof/>
              <w:sz w:val="22"/>
              <w:lang w:eastAsia="de-CH"/>
            </w:rPr>
          </w:pPr>
          <w:hyperlink w:anchor="_Toc37699942" w:history="1">
            <w:r w:rsidR="00F77F60" w:rsidRPr="008B5B05">
              <w:rPr>
                <w:rStyle w:val="Hyperlink"/>
                <w:noProof/>
                <w:u w:val="none"/>
              </w:rPr>
              <w:t>15.1</w:t>
            </w:r>
            <w:r w:rsidR="00F77F60" w:rsidRPr="008B5B05">
              <w:rPr>
                <w:rFonts w:asciiTheme="minorHAnsi" w:eastAsiaTheme="minorEastAsia" w:hAnsiTheme="minorHAnsi" w:cstheme="minorBidi"/>
                <w:noProof/>
                <w:sz w:val="22"/>
                <w:lang w:eastAsia="de-CH"/>
              </w:rPr>
              <w:tab/>
            </w:r>
            <w:r w:rsidR="00F77F60" w:rsidRPr="008B5B05">
              <w:rPr>
                <w:rStyle w:val="Hyperlink"/>
                <w:noProof/>
                <w:u w:val="none"/>
              </w:rPr>
              <w:t>Konkrete Handlungsanweisungen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_Toc37699942 \h </w:instrText>
            </w:r>
            <w:r w:rsidR="00F77F60" w:rsidRPr="008B5B05">
              <w:rPr>
                <w:noProof/>
                <w:webHidden/>
              </w:rPr>
            </w:r>
            <w:r w:rsidR="00F77F60" w:rsidRPr="008B5B05">
              <w:rPr>
                <w:noProof/>
                <w:webHidden/>
              </w:rPr>
              <w:fldChar w:fldCharType="separate"/>
            </w:r>
            <w:r w:rsidR="00333716">
              <w:rPr>
                <w:noProof/>
                <w:webHidden/>
              </w:rPr>
              <w:t>30</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43" w:history="1">
            <w:r w:rsidR="00F77F60" w:rsidRPr="008B5B05">
              <w:rPr>
                <w:rStyle w:val="Hyperlink"/>
                <w:noProof/>
                <w:u w:val="none"/>
              </w:rPr>
              <w:t>15.1.1</w:t>
            </w:r>
            <w:r w:rsidR="00F77F60" w:rsidRPr="008B5B05">
              <w:rPr>
                <w:rFonts w:asciiTheme="minorHAnsi" w:eastAsiaTheme="minorEastAsia" w:hAnsiTheme="minorHAnsi" w:cstheme="minorBidi"/>
                <w:noProof/>
                <w:lang w:eastAsia="de-CH"/>
              </w:rPr>
              <w:tab/>
            </w:r>
            <w:r w:rsidR="00F77F60" w:rsidRPr="008B5B05">
              <w:rPr>
                <w:rStyle w:val="Hyperlink"/>
                <w:noProof/>
                <w:u w:val="none"/>
              </w:rPr>
              <w:t>Tagesstruktur mit Lohn &amp; Tagesstruktur ohne Lohn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_Toc37699943 \h </w:instrText>
            </w:r>
            <w:r w:rsidR="00F77F60" w:rsidRPr="008B5B05">
              <w:rPr>
                <w:noProof/>
                <w:webHidden/>
              </w:rPr>
            </w:r>
            <w:r w:rsidR="00F77F60" w:rsidRPr="008B5B05">
              <w:rPr>
                <w:noProof/>
                <w:webHidden/>
              </w:rPr>
              <w:fldChar w:fldCharType="separate"/>
            </w:r>
            <w:r w:rsidR="00333716">
              <w:rPr>
                <w:noProof/>
                <w:webHidden/>
              </w:rPr>
              <w:t>30</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44" w:history="1">
            <w:r w:rsidR="00F77F60" w:rsidRPr="008B5B05">
              <w:rPr>
                <w:rStyle w:val="Hyperlink"/>
                <w:noProof/>
                <w:u w:val="none"/>
              </w:rPr>
              <w:t>15.1.2</w:t>
            </w:r>
            <w:r w:rsidR="00F77F60" w:rsidRPr="008B5B05">
              <w:rPr>
                <w:rFonts w:asciiTheme="minorHAnsi" w:eastAsiaTheme="minorEastAsia" w:hAnsiTheme="minorHAnsi" w:cstheme="minorBidi"/>
                <w:noProof/>
                <w:lang w:eastAsia="de-CH"/>
              </w:rPr>
              <w:tab/>
            </w:r>
            <w:r w:rsidR="00F77F60" w:rsidRPr="008B5B05">
              <w:rPr>
                <w:rStyle w:val="Hyperlink"/>
                <w:noProof/>
                <w:u w:val="none"/>
              </w:rPr>
              <w:t>Wohnen Sonnenhalde &amp; Tandem</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_Toc37699944 \h </w:instrText>
            </w:r>
            <w:r w:rsidR="00F77F60" w:rsidRPr="008B5B05">
              <w:rPr>
                <w:noProof/>
                <w:webHidden/>
              </w:rPr>
            </w:r>
            <w:r w:rsidR="00F77F60" w:rsidRPr="008B5B05">
              <w:rPr>
                <w:noProof/>
                <w:webHidden/>
              </w:rPr>
              <w:fldChar w:fldCharType="separate"/>
            </w:r>
            <w:r w:rsidR="00333716">
              <w:rPr>
                <w:noProof/>
                <w:webHidden/>
              </w:rPr>
              <w:t>30</w:t>
            </w:r>
            <w:r w:rsidR="00F77F60" w:rsidRPr="008B5B05">
              <w:rPr>
                <w:noProof/>
                <w:webHidden/>
              </w:rPr>
              <w:fldChar w:fldCharType="end"/>
            </w:r>
          </w:hyperlink>
        </w:p>
        <w:p w:rsidR="00F77F60" w:rsidRPr="008B5B05" w:rsidRDefault="002A4DCB">
          <w:pPr>
            <w:pStyle w:val="Verzeichnis1"/>
            <w:tabs>
              <w:tab w:val="left" w:pos="660"/>
              <w:tab w:val="right" w:leader="dot" w:pos="9061"/>
            </w:tabs>
            <w:rPr>
              <w:rFonts w:asciiTheme="minorHAnsi" w:eastAsiaTheme="minorEastAsia" w:hAnsiTheme="minorHAnsi" w:cstheme="minorBidi"/>
              <w:b w:val="0"/>
              <w:noProof/>
              <w:sz w:val="22"/>
              <w:lang w:eastAsia="de-CH"/>
            </w:rPr>
          </w:pPr>
          <w:hyperlink w:anchor="_Toc37699945" w:history="1">
            <w:r w:rsidR="00F77F60" w:rsidRPr="008B5B05">
              <w:rPr>
                <w:rStyle w:val="Hyperlink"/>
                <w:noProof/>
                <w:u w:val="none"/>
              </w:rPr>
              <w:t>16</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Sprechstunde sexuelle Bildung</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_Toc37699945 \h </w:instrText>
            </w:r>
            <w:r w:rsidR="00F77F60" w:rsidRPr="008B5B05">
              <w:rPr>
                <w:noProof/>
                <w:webHidden/>
              </w:rPr>
            </w:r>
            <w:r w:rsidR="00F77F60" w:rsidRPr="008B5B05">
              <w:rPr>
                <w:noProof/>
                <w:webHidden/>
              </w:rPr>
              <w:fldChar w:fldCharType="separate"/>
            </w:r>
            <w:r w:rsidR="00333716">
              <w:rPr>
                <w:noProof/>
                <w:webHidden/>
              </w:rPr>
              <w:t>31</w:t>
            </w:r>
            <w:r w:rsidR="00F77F60" w:rsidRPr="008B5B05">
              <w:rPr>
                <w:noProof/>
                <w:webHidden/>
              </w:rPr>
              <w:fldChar w:fldCharType="end"/>
            </w:r>
          </w:hyperlink>
        </w:p>
        <w:p w:rsidR="00F77F60" w:rsidRPr="008B5B05" w:rsidRDefault="002A4DCB">
          <w:pPr>
            <w:pStyle w:val="Verzeichnis1"/>
            <w:tabs>
              <w:tab w:val="left" w:pos="660"/>
              <w:tab w:val="right" w:leader="dot" w:pos="9061"/>
            </w:tabs>
            <w:rPr>
              <w:rFonts w:asciiTheme="minorHAnsi" w:eastAsiaTheme="minorEastAsia" w:hAnsiTheme="minorHAnsi" w:cstheme="minorBidi"/>
              <w:b w:val="0"/>
              <w:noProof/>
              <w:sz w:val="22"/>
              <w:lang w:eastAsia="de-CH"/>
            </w:rPr>
          </w:pPr>
          <w:hyperlink w:anchor="_Toc37699946" w:history="1">
            <w:r w:rsidR="00F77F60" w:rsidRPr="008B5B05">
              <w:rPr>
                <w:rStyle w:val="Hyperlink"/>
                <w:noProof/>
                <w:u w:val="none"/>
              </w:rPr>
              <w:t>17</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Umgang mit sozialen Medien und Sexualität</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_Toc37699946 \h </w:instrText>
            </w:r>
            <w:r w:rsidR="00F77F60" w:rsidRPr="008B5B05">
              <w:rPr>
                <w:noProof/>
                <w:webHidden/>
              </w:rPr>
            </w:r>
            <w:r w:rsidR="00F77F60" w:rsidRPr="008B5B05">
              <w:rPr>
                <w:noProof/>
                <w:webHidden/>
              </w:rPr>
              <w:fldChar w:fldCharType="separate"/>
            </w:r>
            <w:r w:rsidR="00333716">
              <w:rPr>
                <w:noProof/>
                <w:webHidden/>
              </w:rPr>
              <w:t>31</w:t>
            </w:r>
            <w:r w:rsidR="00F77F60" w:rsidRPr="008B5B05">
              <w:rPr>
                <w:noProof/>
                <w:webHidden/>
              </w:rPr>
              <w:fldChar w:fldCharType="end"/>
            </w:r>
          </w:hyperlink>
        </w:p>
        <w:p w:rsidR="00F77F60" w:rsidRPr="008B5B05" w:rsidRDefault="002A4DCB" w:rsidP="00F77F60">
          <w:pPr>
            <w:pStyle w:val="Verzeichnis2"/>
            <w:rPr>
              <w:rFonts w:asciiTheme="minorHAnsi" w:eastAsiaTheme="minorEastAsia" w:hAnsiTheme="minorHAnsi" w:cstheme="minorBidi"/>
              <w:noProof/>
              <w:sz w:val="22"/>
              <w:lang w:eastAsia="de-CH"/>
            </w:rPr>
          </w:pPr>
          <w:hyperlink w:anchor="_Toc37699947" w:history="1">
            <w:r w:rsidR="00F77F60" w:rsidRPr="008B5B05">
              <w:rPr>
                <w:rStyle w:val="Hyperlink"/>
                <w:noProof/>
                <w:u w:val="none"/>
              </w:rPr>
              <w:t>17.1</w:t>
            </w:r>
            <w:r w:rsidR="00F77F60" w:rsidRPr="008B5B05">
              <w:rPr>
                <w:rFonts w:asciiTheme="minorHAnsi" w:eastAsiaTheme="minorEastAsia" w:hAnsiTheme="minorHAnsi" w:cstheme="minorBidi"/>
                <w:noProof/>
                <w:sz w:val="22"/>
                <w:lang w:eastAsia="de-CH"/>
              </w:rPr>
              <w:tab/>
            </w:r>
            <w:r w:rsidR="00F77F60" w:rsidRPr="008B5B05">
              <w:rPr>
                <w:rStyle w:val="Hyperlink"/>
                <w:noProof/>
                <w:u w:val="none"/>
              </w:rPr>
              <w:t>Konkrete Handlungsanweisungen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_Toc37699947 \h </w:instrText>
            </w:r>
            <w:r w:rsidR="00F77F60" w:rsidRPr="008B5B05">
              <w:rPr>
                <w:noProof/>
                <w:webHidden/>
              </w:rPr>
            </w:r>
            <w:r w:rsidR="00F77F60" w:rsidRPr="008B5B05">
              <w:rPr>
                <w:noProof/>
                <w:webHidden/>
              </w:rPr>
              <w:fldChar w:fldCharType="separate"/>
            </w:r>
            <w:r w:rsidR="00333716">
              <w:rPr>
                <w:noProof/>
                <w:webHidden/>
              </w:rPr>
              <w:t>33</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48" w:history="1">
            <w:r w:rsidR="00F77F60" w:rsidRPr="008B5B05">
              <w:rPr>
                <w:rStyle w:val="Hyperlink"/>
                <w:noProof/>
                <w:u w:val="none"/>
              </w:rPr>
              <w:t>17.1.1</w:t>
            </w:r>
            <w:r w:rsidR="00F77F60" w:rsidRPr="008B5B05">
              <w:rPr>
                <w:rFonts w:asciiTheme="minorHAnsi" w:eastAsiaTheme="minorEastAsia" w:hAnsiTheme="minorHAnsi" w:cstheme="minorBidi"/>
                <w:noProof/>
                <w:lang w:eastAsia="de-CH"/>
              </w:rPr>
              <w:tab/>
            </w:r>
            <w:r w:rsidR="00F77F60" w:rsidRPr="008B5B05">
              <w:rPr>
                <w:rStyle w:val="Hyperlink"/>
                <w:noProof/>
                <w:u w:val="none"/>
              </w:rPr>
              <w:t>Tagesstruktur mit Lohn &amp; Tagesstruktur ohne Lohn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_Toc37699948 \h </w:instrText>
            </w:r>
            <w:r w:rsidR="00F77F60" w:rsidRPr="008B5B05">
              <w:rPr>
                <w:noProof/>
                <w:webHidden/>
              </w:rPr>
            </w:r>
            <w:r w:rsidR="00F77F60" w:rsidRPr="008B5B05">
              <w:rPr>
                <w:noProof/>
                <w:webHidden/>
              </w:rPr>
              <w:fldChar w:fldCharType="separate"/>
            </w:r>
            <w:r w:rsidR="00333716">
              <w:rPr>
                <w:noProof/>
                <w:webHidden/>
              </w:rPr>
              <w:t>33</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49" w:history="1">
            <w:r w:rsidR="00F77F60" w:rsidRPr="008B5B05">
              <w:rPr>
                <w:rStyle w:val="Hyperlink"/>
                <w:noProof/>
                <w:u w:val="none"/>
              </w:rPr>
              <w:t>17.1.2</w:t>
            </w:r>
            <w:r w:rsidR="00F77F60" w:rsidRPr="008B5B05">
              <w:rPr>
                <w:rFonts w:asciiTheme="minorHAnsi" w:eastAsiaTheme="minorEastAsia" w:hAnsiTheme="minorHAnsi" w:cstheme="minorBidi"/>
                <w:noProof/>
                <w:lang w:eastAsia="de-CH"/>
              </w:rPr>
              <w:tab/>
            </w:r>
            <w:r w:rsidR="00F77F60" w:rsidRPr="008B5B05">
              <w:rPr>
                <w:rStyle w:val="Hyperlink"/>
                <w:noProof/>
                <w:u w:val="none"/>
              </w:rPr>
              <w:t>Wohnen Sonnenhalde &amp; Tandem</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_Toc37699949 \h </w:instrText>
            </w:r>
            <w:r w:rsidR="00F77F60" w:rsidRPr="008B5B05">
              <w:rPr>
                <w:noProof/>
                <w:webHidden/>
              </w:rPr>
            </w:r>
            <w:r w:rsidR="00F77F60" w:rsidRPr="008B5B05">
              <w:rPr>
                <w:noProof/>
                <w:webHidden/>
              </w:rPr>
              <w:fldChar w:fldCharType="separate"/>
            </w:r>
            <w:r w:rsidR="00333716">
              <w:rPr>
                <w:noProof/>
                <w:webHidden/>
              </w:rPr>
              <w:t>33</w:t>
            </w:r>
            <w:r w:rsidR="00F77F60" w:rsidRPr="008B5B05">
              <w:rPr>
                <w:noProof/>
                <w:webHidden/>
              </w:rPr>
              <w:fldChar w:fldCharType="end"/>
            </w:r>
          </w:hyperlink>
        </w:p>
        <w:p w:rsidR="00F77F60" w:rsidRPr="008B5B05" w:rsidRDefault="002A4DCB">
          <w:pPr>
            <w:pStyle w:val="Verzeichnis1"/>
            <w:tabs>
              <w:tab w:val="left" w:pos="660"/>
              <w:tab w:val="right" w:leader="dot" w:pos="9061"/>
            </w:tabs>
            <w:rPr>
              <w:rFonts w:asciiTheme="minorHAnsi" w:eastAsiaTheme="minorEastAsia" w:hAnsiTheme="minorHAnsi" w:cstheme="minorBidi"/>
              <w:b w:val="0"/>
              <w:noProof/>
              <w:sz w:val="22"/>
              <w:lang w:eastAsia="de-CH"/>
            </w:rPr>
          </w:pPr>
          <w:hyperlink w:anchor="_Toc37699950" w:history="1">
            <w:r w:rsidR="00F77F60" w:rsidRPr="008B5B05">
              <w:rPr>
                <w:rStyle w:val="Hyperlink"/>
                <w:noProof/>
                <w:u w:val="none"/>
              </w:rPr>
              <w:t>18</w:t>
            </w:r>
            <w:r w:rsidR="00F77F60" w:rsidRPr="008B5B05">
              <w:rPr>
                <w:rFonts w:asciiTheme="minorHAnsi" w:eastAsiaTheme="minorEastAsia" w:hAnsiTheme="minorHAnsi" w:cstheme="minorBidi"/>
                <w:b w:val="0"/>
                <w:noProof/>
                <w:sz w:val="22"/>
                <w:lang w:eastAsia="de-CH"/>
              </w:rPr>
              <w:tab/>
            </w:r>
            <w:r w:rsidR="00F77F60" w:rsidRPr="008B5B05">
              <w:rPr>
                <w:rStyle w:val="Hyperlink"/>
                <w:noProof/>
                <w:u w:val="none"/>
              </w:rPr>
              <w:t>Anhang</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_Toc37699950 \h </w:instrText>
            </w:r>
            <w:r w:rsidR="00F77F60" w:rsidRPr="008B5B05">
              <w:rPr>
                <w:noProof/>
                <w:webHidden/>
              </w:rPr>
            </w:r>
            <w:r w:rsidR="00F77F60" w:rsidRPr="008B5B05">
              <w:rPr>
                <w:noProof/>
                <w:webHidden/>
              </w:rPr>
              <w:fldChar w:fldCharType="separate"/>
            </w:r>
            <w:r w:rsidR="00333716">
              <w:rPr>
                <w:noProof/>
                <w:webHidden/>
              </w:rPr>
              <w:t>17.1—34</w:t>
            </w:r>
            <w:r w:rsidR="00F77F60" w:rsidRPr="008B5B05">
              <w:rPr>
                <w:noProof/>
                <w:webHidden/>
              </w:rPr>
              <w:fldChar w:fldCharType="end"/>
            </w:r>
          </w:hyperlink>
        </w:p>
        <w:p w:rsidR="00F77F60" w:rsidRPr="008B5B05" w:rsidRDefault="002A4DCB" w:rsidP="00F77F60">
          <w:pPr>
            <w:pStyle w:val="Verzeichnis2"/>
            <w:rPr>
              <w:rFonts w:asciiTheme="minorHAnsi" w:eastAsiaTheme="minorEastAsia" w:hAnsiTheme="minorHAnsi" w:cstheme="minorBidi"/>
              <w:noProof/>
              <w:sz w:val="22"/>
              <w:lang w:eastAsia="de-CH"/>
            </w:rPr>
          </w:pPr>
          <w:hyperlink w:anchor="_Toc37699951" w:history="1">
            <w:r w:rsidR="00F77F60" w:rsidRPr="008B5B05">
              <w:rPr>
                <w:rStyle w:val="Hyperlink"/>
                <w:noProof/>
                <w:u w:val="none"/>
              </w:rPr>
              <w:t>18.1</w:t>
            </w:r>
            <w:r w:rsidR="00F77F60" w:rsidRPr="008B5B05">
              <w:rPr>
                <w:rFonts w:asciiTheme="minorHAnsi" w:eastAsiaTheme="minorEastAsia" w:hAnsiTheme="minorHAnsi" w:cstheme="minorBidi"/>
                <w:noProof/>
                <w:sz w:val="22"/>
                <w:lang w:eastAsia="de-CH"/>
              </w:rPr>
              <w:tab/>
            </w:r>
            <w:r w:rsidR="00F77F60" w:rsidRPr="008B5B05">
              <w:rPr>
                <w:rStyle w:val="Hyperlink"/>
                <w:noProof/>
                <w:u w:val="none"/>
              </w:rPr>
              <w:t>Beratungsstellen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_Toc37699951 \h </w:instrText>
            </w:r>
            <w:r w:rsidR="00F77F60" w:rsidRPr="008B5B05">
              <w:rPr>
                <w:noProof/>
                <w:webHidden/>
              </w:rPr>
            </w:r>
            <w:r w:rsidR="00F77F60" w:rsidRPr="008B5B05">
              <w:rPr>
                <w:noProof/>
                <w:webHidden/>
              </w:rPr>
              <w:fldChar w:fldCharType="separate"/>
            </w:r>
            <w:r w:rsidR="00333716">
              <w:rPr>
                <w:noProof/>
                <w:webHidden/>
              </w:rPr>
              <w:t>18.1—34</w:t>
            </w:r>
            <w:r w:rsidR="00F77F60" w:rsidRPr="008B5B05">
              <w:rPr>
                <w:noProof/>
                <w:webHidden/>
              </w:rPr>
              <w:fldChar w:fldCharType="end"/>
            </w:r>
          </w:hyperlink>
        </w:p>
        <w:p w:rsidR="00F77F60" w:rsidRPr="008B5B05" w:rsidRDefault="002A4DCB" w:rsidP="00F77F60">
          <w:pPr>
            <w:pStyle w:val="Verzeichnis2"/>
            <w:rPr>
              <w:rFonts w:asciiTheme="minorHAnsi" w:eastAsiaTheme="minorEastAsia" w:hAnsiTheme="minorHAnsi" w:cstheme="minorBidi"/>
              <w:noProof/>
              <w:sz w:val="22"/>
              <w:lang w:eastAsia="de-CH"/>
            </w:rPr>
          </w:pPr>
          <w:hyperlink w:anchor="_Toc37699952" w:history="1">
            <w:r w:rsidR="00F77F60" w:rsidRPr="008B5B05">
              <w:rPr>
                <w:rStyle w:val="Hyperlink"/>
                <w:noProof/>
                <w:u w:val="none"/>
              </w:rPr>
              <w:t>18.2</w:t>
            </w:r>
            <w:r w:rsidR="00F77F60" w:rsidRPr="008B5B05">
              <w:rPr>
                <w:rFonts w:asciiTheme="minorHAnsi" w:eastAsiaTheme="minorEastAsia" w:hAnsiTheme="minorHAnsi" w:cstheme="minorBidi"/>
                <w:noProof/>
                <w:sz w:val="22"/>
                <w:lang w:eastAsia="de-CH"/>
              </w:rPr>
              <w:tab/>
            </w:r>
            <w:r w:rsidR="00F77F60" w:rsidRPr="008B5B05">
              <w:rPr>
                <w:rStyle w:val="Hyperlink"/>
                <w:noProof/>
                <w:u w:val="none"/>
              </w:rPr>
              <w:t>Rechtliche Grundlagen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_Toc37699952 \h </w:instrText>
            </w:r>
            <w:r w:rsidR="00F77F60" w:rsidRPr="008B5B05">
              <w:rPr>
                <w:noProof/>
                <w:webHidden/>
              </w:rPr>
            </w:r>
            <w:r w:rsidR="00F77F60" w:rsidRPr="008B5B05">
              <w:rPr>
                <w:noProof/>
                <w:webHidden/>
              </w:rPr>
              <w:fldChar w:fldCharType="separate"/>
            </w:r>
            <w:r w:rsidR="00333716">
              <w:rPr>
                <w:noProof/>
                <w:webHidden/>
              </w:rPr>
              <w:t>18.2—35</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53" w:history="1">
            <w:r w:rsidR="00F77F60" w:rsidRPr="008B5B05">
              <w:rPr>
                <w:rStyle w:val="Hyperlink"/>
                <w:noProof/>
                <w:u w:val="none"/>
              </w:rPr>
              <w:t>18.2.1</w:t>
            </w:r>
            <w:r w:rsidR="00F77F60" w:rsidRPr="008B5B05">
              <w:rPr>
                <w:rFonts w:asciiTheme="minorHAnsi" w:eastAsiaTheme="minorEastAsia" w:hAnsiTheme="minorHAnsi" w:cstheme="minorBidi"/>
                <w:noProof/>
                <w:lang w:eastAsia="de-CH"/>
              </w:rPr>
              <w:tab/>
            </w:r>
            <w:r w:rsidR="00F77F60" w:rsidRPr="008B5B05">
              <w:rPr>
                <w:rStyle w:val="Hyperlink"/>
                <w:noProof/>
                <w:u w:val="none"/>
              </w:rPr>
              <w:t>Strafrechtliche Bestimmungen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_Toc37699953 \h </w:instrText>
            </w:r>
            <w:r w:rsidR="00F77F60" w:rsidRPr="008B5B05">
              <w:rPr>
                <w:noProof/>
                <w:webHidden/>
              </w:rPr>
            </w:r>
            <w:r w:rsidR="00F77F60" w:rsidRPr="008B5B05">
              <w:rPr>
                <w:noProof/>
                <w:webHidden/>
              </w:rPr>
              <w:fldChar w:fldCharType="separate"/>
            </w:r>
            <w:r w:rsidR="00333716">
              <w:rPr>
                <w:noProof/>
                <w:webHidden/>
              </w:rPr>
              <w:t>18.2—35</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54" w:history="1">
            <w:r w:rsidR="00F77F60" w:rsidRPr="008B5B05">
              <w:rPr>
                <w:rStyle w:val="Hyperlink"/>
                <w:noProof/>
                <w:u w:val="none"/>
              </w:rPr>
              <w:t>18.2.2</w:t>
            </w:r>
            <w:r w:rsidR="00F77F60" w:rsidRPr="008B5B05">
              <w:rPr>
                <w:rFonts w:asciiTheme="minorHAnsi" w:eastAsiaTheme="minorEastAsia" w:hAnsiTheme="minorHAnsi" w:cstheme="minorBidi"/>
                <w:noProof/>
                <w:lang w:eastAsia="de-CH"/>
              </w:rPr>
              <w:tab/>
            </w:r>
            <w:r w:rsidR="00F77F60" w:rsidRPr="008B5B05">
              <w:rPr>
                <w:rStyle w:val="Hyperlink"/>
                <w:noProof/>
                <w:u w:val="none"/>
              </w:rPr>
              <w:t>Strafgesetz</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_Toc37699954 \h </w:instrText>
            </w:r>
            <w:r w:rsidR="00F77F60" w:rsidRPr="008B5B05">
              <w:rPr>
                <w:noProof/>
                <w:webHidden/>
              </w:rPr>
            </w:r>
            <w:r w:rsidR="00F77F60" w:rsidRPr="008B5B05">
              <w:rPr>
                <w:noProof/>
                <w:webHidden/>
              </w:rPr>
              <w:fldChar w:fldCharType="separate"/>
            </w:r>
            <w:r w:rsidR="00333716">
              <w:rPr>
                <w:noProof/>
                <w:webHidden/>
              </w:rPr>
              <w:t>18.2—35</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55" w:history="1">
            <w:r w:rsidR="00F77F60" w:rsidRPr="008B5B05">
              <w:rPr>
                <w:rStyle w:val="Hyperlink"/>
                <w:noProof/>
                <w:u w:val="none"/>
              </w:rPr>
              <w:t>18.2.3</w:t>
            </w:r>
            <w:r w:rsidR="00F77F60" w:rsidRPr="008B5B05">
              <w:rPr>
                <w:rFonts w:asciiTheme="minorHAnsi" w:eastAsiaTheme="minorEastAsia" w:hAnsiTheme="minorHAnsi" w:cstheme="minorBidi"/>
                <w:noProof/>
                <w:lang w:eastAsia="de-CH"/>
              </w:rPr>
              <w:tab/>
            </w:r>
            <w:r w:rsidR="00F77F60" w:rsidRPr="008B5B05">
              <w:rPr>
                <w:rStyle w:val="Hyperlink"/>
                <w:noProof/>
                <w:u w:val="none"/>
              </w:rPr>
              <w:t>Offizialdelikt</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_Toc37699955 \h </w:instrText>
            </w:r>
            <w:r w:rsidR="00F77F60" w:rsidRPr="008B5B05">
              <w:rPr>
                <w:noProof/>
                <w:webHidden/>
              </w:rPr>
            </w:r>
            <w:r w:rsidR="00F77F60" w:rsidRPr="008B5B05">
              <w:rPr>
                <w:noProof/>
                <w:webHidden/>
              </w:rPr>
              <w:fldChar w:fldCharType="separate"/>
            </w:r>
            <w:r w:rsidR="00333716">
              <w:rPr>
                <w:noProof/>
                <w:webHidden/>
              </w:rPr>
              <w:t>18.2—35</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56" w:history="1">
            <w:r w:rsidR="00F77F60" w:rsidRPr="008B5B05">
              <w:rPr>
                <w:rStyle w:val="Hyperlink"/>
                <w:noProof/>
                <w:u w:val="none"/>
              </w:rPr>
              <w:t>18.2.4</w:t>
            </w:r>
            <w:r w:rsidR="00F77F60" w:rsidRPr="008B5B05">
              <w:rPr>
                <w:rFonts w:asciiTheme="minorHAnsi" w:eastAsiaTheme="minorEastAsia" w:hAnsiTheme="minorHAnsi" w:cstheme="minorBidi"/>
                <w:noProof/>
                <w:lang w:eastAsia="de-CH"/>
              </w:rPr>
              <w:tab/>
            </w:r>
            <w:r w:rsidR="00F77F60" w:rsidRPr="008B5B05">
              <w:rPr>
                <w:rStyle w:val="Hyperlink"/>
                <w:noProof/>
                <w:u w:val="none"/>
              </w:rPr>
              <w:t>Antragsdelikt</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_Toc37699956 \h </w:instrText>
            </w:r>
            <w:r w:rsidR="00F77F60" w:rsidRPr="008B5B05">
              <w:rPr>
                <w:noProof/>
                <w:webHidden/>
              </w:rPr>
            </w:r>
            <w:r w:rsidR="00F77F60" w:rsidRPr="008B5B05">
              <w:rPr>
                <w:noProof/>
                <w:webHidden/>
              </w:rPr>
              <w:fldChar w:fldCharType="separate"/>
            </w:r>
            <w:r w:rsidR="00333716">
              <w:rPr>
                <w:noProof/>
                <w:webHidden/>
              </w:rPr>
              <w:t>18.2—35</w:t>
            </w:r>
            <w:r w:rsidR="00F77F60" w:rsidRPr="008B5B05">
              <w:rPr>
                <w:noProof/>
                <w:webHidden/>
              </w:rPr>
              <w:fldChar w:fldCharType="end"/>
            </w:r>
          </w:hyperlink>
        </w:p>
        <w:p w:rsidR="00F77F60" w:rsidRPr="008B5B05" w:rsidRDefault="002A4DCB" w:rsidP="00F77F60">
          <w:pPr>
            <w:pStyle w:val="Verzeichnis3"/>
            <w:rPr>
              <w:rFonts w:asciiTheme="minorHAnsi" w:eastAsiaTheme="minorEastAsia" w:hAnsiTheme="minorHAnsi" w:cstheme="minorBidi"/>
              <w:noProof/>
              <w:lang w:eastAsia="de-CH"/>
            </w:rPr>
          </w:pPr>
          <w:hyperlink w:anchor="_Toc37699957" w:history="1">
            <w:r w:rsidR="00F77F60" w:rsidRPr="008B5B05">
              <w:rPr>
                <w:rStyle w:val="Hyperlink"/>
                <w:noProof/>
                <w:u w:val="none"/>
              </w:rPr>
              <w:t>18.2.5</w:t>
            </w:r>
            <w:r w:rsidR="00F77F60" w:rsidRPr="008B5B05">
              <w:rPr>
                <w:rFonts w:asciiTheme="minorHAnsi" w:eastAsiaTheme="minorEastAsia" w:hAnsiTheme="minorHAnsi" w:cstheme="minorBidi"/>
                <w:noProof/>
                <w:lang w:eastAsia="de-CH"/>
              </w:rPr>
              <w:tab/>
            </w:r>
            <w:r w:rsidR="00F77F60" w:rsidRPr="008B5B05">
              <w:rPr>
                <w:rStyle w:val="Hyperlink"/>
                <w:noProof/>
                <w:u w:val="none"/>
              </w:rPr>
              <w:t>Umgang und Umsetzung mit dem Strafgesetz in der Sonnenhalde Tandem</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_Toc37699957 \h </w:instrText>
            </w:r>
            <w:r w:rsidR="00F77F60" w:rsidRPr="008B5B05">
              <w:rPr>
                <w:noProof/>
                <w:webHidden/>
              </w:rPr>
            </w:r>
            <w:r w:rsidR="00F77F60" w:rsidRPr="008B5B05">
              <w:rPr>
                <w:noProof/>
                <w:webHidden/>
              </w:rPr>
              <w:fldChar w:fldCharType="separate"/>
            </w:r>
            <w:r w:rsidR="00333716">
              <w:rPr>
                <w:noProof/>
                <w:webHidden/>
              </w:rPr>
              <w:t>18.2—36</w:t>
            </w:r>
            <w:r w:rsidR="00F77F60" w:rsidRPr="008B5B05">
              <w:rPr>
                <w:noProof/>
                <w:webHidden/>
              </w:rPr>
              <w:fldChar w:fldCharType="end"/>
            </w:r>
          </w:hyperlink>
        </w:p>
        <w:p w:rsidR="00F77F60" w:rsidRPr="008B5B05" w:rsidRDefault="002A4DCB" w:rsidP="00F77F60">
          <w:pPr>
            <w:pStyle w:val="Verzeichnis2"/>
            <w:rPr>
              <w:rFonts w:asciiTheme="minorHAnsi" w:eastAsiaTheme="minorEastAsia" w:hAnsiTheme="minorHAnsi" w:cstheme="minorBidi"/>
              <w:noProof/>
              <w:sz w:val="22"/>
              <w:lang w:eastAsia="de-CH"/>
            </w:rPr>
          </w:pPr>
          <w:hyperlink w:anchor="_Toc37699958" w:history="1">
            <w:r w:rsidR="00F77F60" w:rsidRPr="008B5B05">
              <w:rPr>
                <w:rStyle w:val="Hyperlink"/>
                <w:noProof/>
                <w:u w:val="none"/>
              </w:rPr>
              <w:t>18.3</w:t>
            </w:r>
            <w:r w:rsidR="00F77F60" w:rsidRPr="008B5B05">
              <w:rPr>
                <w:rFonts w:asciiTheme="minorHAnsi" w:eastAsiaTheme="minorEastAsia" w:hAnsiTheme="minorHAnsi" w:cstheme="minorBidi"/>
                <w:noProof/>
                <w:sz w:val="22"/>
                <w:lang w:eastAsia="de-CH"/>
              </w:rPr>
              <w:tab/>
            </w:r>
            <w:r w:rsidR="00F77F60" w:rsidRPr="008B5B05">
              <w:rPr>
                <w:rStyle w:val="Hyperlink"/>
                <w:noProof/>
                <w:u w:val="none"/>
              </w:rPr>
              <w:t>Quellenangaben</w:t>
            </w:r>
            <w:r w:rsidR="00F77F60" w:rsidRPr="008B5B05">
              <w:rPr>
                <w:noProof/>
                <w:webHidden/>
              </w:rPr>
              <w:tab/>
            </w:r>
            <w:r w:rsidR="00F77F60" w:rsidRPr="008B5B05">
              <w:rPr>
                <w:noProof/>
                <w:webHidden/>
              </w:rPr>
              <w:fldChar w:fldCharType="begin"/>
            </w:r>
            <w:r w:rsidR="00F77F60" w:rsidRPr="008B5B05">
              <w:rPr>
                <w:noProof/>
                <w:webHidden/>
              </w:rPr>
              <w:instrText xml:space="preserve"> PAGEREF _Toc37699958 \h </w:instrText>
            </w:r>
            <w:r w:rsidR="00F77F60" w:rsidRPr="008B5B05">
              <w:rPr>
                <w:noProof/>
                <w:webHidden/>
              </w:rPr>
            </w:r>
            <w:r w:rsidR="00F77F60" w:rsidRPr="008B5B05">
              <w:rPr>
                <w:noProof/>
                <w:webHidden/>
              </w:rPr>
              <w:fldChar w:fldCharType="separate"/>
            </w:r>
            <w:r w:rsidR="00333716">
              <w:rPr>
                <w:noProof/>
                <w:webHidden/>
              </w:rPr>
              <w:t>18.3—37</w:t>
            </w:r>
            <w:r w:rsidR="00F77F60" w:rsidRPr="008B5B05">
              <w:rPr>
                <w:noProof/>
                <w:webHidden/>
              </w:rPr>
              <w:fldChar w:fldCharType="end"/>
            </w:r>
          </w:hyperlink>
        </w:p>
        <w:p w:rsidR="00F77F60" w:rsidRDefault="00F77F60">
          <w:r w:rsidRPr="008B5B05">
            <w:rPr>
              <w:b/>
              <w:bCs/>
              <w:lang w:val="de-DE"/>
            </w:rPr>
            <w:fldChar w:fldCharType="end"/>
          </w:r>
        </w:p>
      </w:sdtContent>
    </w:sdt>
    <w:p w:rsidR="00B941FA" w:rsidRDefault="00B941FA">
      <w:pPr>
        <w:rPr>
          <w:b/>
          <w:bCs/>
          <w:sz w:val="32"/>
          <w:szCs w:val="32"/>
        </w:rPr>
      </w:pPr>
      <w:r>
        <w:br w:type="page"/>
      </w:r>
    </w:p>
    <w:p w:rsidR="00C906CE" w:rsidRPr="00BA14EE" w:rsidRDefault="00C906CE" w:rsidP="00C02801">
      <w:pPr>
        <w:pStyle w:val="berschrift1"/>
      </w:pPr>
      <w:bookmarkStart w:id="1" w:name="_Toc37699904"/>
      <w:r w:rsidRPr="00BA14EE">
        <w:lastRenderedPageBreak/>
        <w:t>WHO und UN- Behindertenkonvention – INSOS Charta</w:t>
      </w:r>
      <w:bookmarkEnd w:id="1"/>
      <w:r w:rsidRPr="00BA14EE">
        <w:t xml:space="preserve"> </w:t>
      </w:r>
    </w:p>
    <w:p w:rsidR="00C906CE" w:rsidRPr="00BA14EE" w:rsidRDefault="00C906CE" w:rsidP="00C906CE"/>
    <w:p w:rsidR="00C906CE" w:rsidRPr="00BA14EE" w:rsidRDefault="00C906CE" w:rsidP="00C906CE">
      <w:pPr>
        <w:jc w:val="both"/>
        <w:rPr>
          <w:color w:val="000000" w:themeColor="text1"/>
        </w:rPr>
      </w:pPr>
      <w:r w:rsidRPr="00BA14EE">
        <w:t xml:space="preserve">Alle heute gängigen Sexualtheorien sind sich einig, dass das menschliche Sexualverhalten nicht „von Natur aus“ festgelegt ist, sondern als Produkt soziokultureller und sozialer Lernprozesse angesehen werden muss. Dazu gehören auch die Modellierung sexueller, zärtlicher und sinnlicher Bedürfnisse und Erlebensweisen sowie der Erwerb entsprechenden Sexualwissens. Der Begriff Sexualität umfasst viele Bereiche; eine allgemeingültige Definition ist daher kaum möglich. Wir gehen davon aus, dass Sexualität eine Lebenskraft ist, die den Menschen in jeder seiner Lebensphasen begleitet, fordert und sich weiterentwickelt. Das vorliegende Konzept dient als Orientierungshilfe und Leitfaden. Es soll dem Klientel, den Mitarbeitenden und Eltern/gesetzliche Vertreter deutlich machen welche Haltung die Institution Sonnenhalde Tandem im sensiblen Thema der sexuellen Bildung einnimmt. Es ist ein verbindliches Grundlagenpapier für alle Personen der Institution. Diese Haltung wird den Eltern und gesetzlichen Vertretern kommuniziert. Damit sexuelle Bildung mit dem Klientel / den Mitarbeitenden bestmöglich umgesetzt werden kann, braucht es gemeinsame Haltungen und verbindliche Abmachungen. Das sexualpädagogisches Konzept schreibt Inhalte und Methoden bezüglich sexueller Bildung fest, </w:t>
      </w:r>
      <w:r w:rsidRPr="00BA14EE">
        <w:rPr>
          <w:color w:val="000000" w:themeColor="text1"/>
        </w:rPr>
        <w:t>und bildet somit eine wichtige Präventions-Maßnahme.</w:t>
      </w:r>
    </w:p>
    <w:p w:rsidR="00C906CE" w:rsidRPr="00BA14EE" w:rsidRDefault="00C906CE" w:rsidP="00C906CE">
      <w:pPr>
        <w:jc w:val="both"/>
        <w:rPr>
          <w:color w:val="000000" w:themeColor="text1"/>
        </w:rPr>
      </w:pPr>
    </w:p>
    <w:p w:rsidR="00C906CE" w:rsidRPr="00BA14EE" w:rsidRDefault="00C906CE" w:rsidP="00C906CE">
      <w:pPr>
        <w:jc w:val="both"/>
      </w:pPr>
      <w:r w:rsidRPr="00BA14EE">
        <w:rPr>
          <w:color w:val="000000" w:themeColor="text1"/>
        </w:rPr>
        <w:t xml:space="preserve">Die </w:t>
      </w:r>
      <w:r w:rsidRPr="00BA14EE">
        <w:t xml:space="preserve">Grundlagen des Konzepts bilden die Definition der </w:t>
      </w:r>
      <w:r w:rsidRPr="00BA14EE">
        <w:rPr>
          <w:iCs/>
        </w:rPr>
        <w:t>World Health Organization</w:t>
      </w:r>
      <w:r w:rsidRPr="00BA14EE">
        <w:t xml:space="preserve"> (WHO) zu sexueller Gesundheit. Diese beinhaltet eine ganzheitliche Betrachtungsweise. Die WHO definiert den Begriff der sexuellen Gesundheit folgendermassen: „Sexuelle Gesundheit ist ein Zustand physischen, emotionalen, geistigen und sozialen Wohlbefindens in Bezug auf Sexualität und nicht nur die Abwesenheit von Krankheit, Störung oder Schwäche. Sexuelle Gesundheit setzt eine positive und respektvolle Annäherung an Sexualität und sexuelle Beziehungen voraus, wie auch die Möglichkeit zu lustvollen und sicheren sexuellen Erfahrungen, frei von Zwang, Diskriminierung und Gewalt“ (WHO, 2006).</w:t>
      </w:r>
    </w:p>
    <w:p w:rsidR="00C906CE" w:rsidRPr="00BA14EE" w:rsidRDefault="00C906CE" w:rsidP="00C906CE">
      <w:pPr>
        <w:jc w:val="both"/>
      </w:pPr>
    </w:p>
    <w:p w:rsidR="00C906CE" w:rsidRPr="00BA14EE" w:rsidRDefault="00C906CE" w:rsidP="00C906CE">
      <w:pPr>
        <w:jc w:val="both"/>
        <w:rPr>
          <w:color w:val="000000" w:themeColor="text1"/>
        </w:rPr>
      </w:pPr>
      <w:r w:rsidRPr="00BA14EE">
        <w:t xml:space="preserve">Zusätzlich orientiert sich die Institution Sonnenhalde Tandem an den Standards: Charta Prävention der INSOS </w:t>
      </w:r>
      <w:r w:rsidRPr="00BA14EE">
        <w:rPr>
          <w:vertAlign w:val="superscript"/>
        </w:rPr>
        <w:t>1</w:t>
      </w:r>
      <w:r w:rsidRPr="00BA14EE">
        <w:t xml:space="preserve">, der UN-Behindertenkonvention und den allgemein geltenden </w:t>
      </w:r>
      <w:r w:rsidRPr="00BA14EE">
        <w:rPr>
          <w:color w:val="000000" w:themeColor="text1"/>
        </w:rPr>
        <w:t>gesetzlichen Bestimmungen.</w:t>
      </w:r>
    </w:p>
    <w:p w:rsidR="00C906CE" w:rsidRPr="00BA14EE" w:rsidRDefault="00C906CE" w:rsidP="00C906CE">
      <w:pPr>
        <w:jc w:val="both"/>
        <w:rPr>
          <w:color w:val="000000" w:themeColor="text1"/>
        </w:rPr>
      </w:pPr>
    </w:p>
    <w:p w:rsidR="00C906CE" w:rsidRPr="00BA14EE" w:rsidRDefault="00C906CE" w:rsidP="00C906CE">
      <w:pPr>
        <w:jc w:val="both"/>
        <w:rPr>
          <w:color w:val="000000" w:themeColor="text1"/>
        </w:rPr>
      </w:pPr>
      <w:r w:rsidRPr="00BA14EE">
        <w:rPr>
          <w:color w:val="000000" w:themeColor="text1"/>
        </w:rPr>
        <w:t>D</w:t>
      </w:r>
      <w:r w:rsidRPr="00BA14EE">
        <w:t xml:space="preserve">ie UN-Behindertenrechtskonvention bestärkt Menschen mit Beeinträchtigung in ihrem Recht, in allen Fragen zu Ehe, Partnerschaft und Familienplanung selbst zu entscheiden. Dies setzt voraus das sie befähigt werden, sich in den Themen Sexualität, Liebe, Freundschaft und Umgang mit Grenzen auszudrücken. Das Recht auf sexuelle Selbstbestimmung bedeutet, selber zu wählen, wie und mit wem Sexualität gelebt wird. Die Realisierung dieses Anspruchs ist für viele Menschen mit Beeinträchtigung aber nicht so selbstverständlich wie für Menschen ohne Beeinträchtigung. Einem befriedigenden Sexualleben können körperliche oder kognitive </w:t>
      </w:r>
      <w:r w:rsidRPr="00BA14EE">
        <w:rPr>
          <w:color w:val="000000" w:themeColor="text1"/>
        </w:rPr>
        <w:t>Probleme entgegenstehen. Es ist für die Lebenszufriedenheit der Betroffenen entscheidend, ob andere Formen der sexuellen Befriedigung entdeckt und als gleichwertig erlebt werden.</w:t>
      </w:r>
    </w:p>
    <w:p w:rsidR="00C906CE" w:rsidRPr="00BA14EE" w:rsidRDefault="00C906CE" w:rsidP="00C906CE">
      <w:pPr>
        <w:rPr>
          <w:color w:val="000000" w:themeColor="text1"/>
        </w:rPr>
      </w:pPr>
    </w:p>
    <w:p w:rsidR="00C906CE" w:rsidRPr="00BA14EE" w:rsidRDefault="00C906CE" w:rsidP="00C906CE">
      <w:pPr>
        <w:jc w:val="both"/>
      </w:pPr>
      <w:r w:rsidRPr="00BA14EE">
        <w:rPr>
          <w:color w:val="000000" w:themeColor="text1"/>
        </w:rPr>
        <w:t>Ziel</w:t>
      </w:r>
      <w:r w:rsidRPr="00BA14EE">
        <w:t xml:space="preserve"> des Konzeptes ist es, dass für die erwachsenen Menschen die Verantwortlichkeiten im Bereich sexuelle Bildung geklärt sind, dass sich unsere Mitarbeitenden in sexual-pädagogischen Fragen sicher(er) fühlen und eine gemeinsame Haltung definiert ist, die im Alltag spürbar wird. Der Umgang mit sexueller Bildung muss regelmässig reflektiert und evtl. an gesellschaftliche, inhaltliche und gesetzliche Veränderungen angepasst werden.</w:t>
      </w:r>
    </w:p>
    <w:p w:rsidR="00C906CE" w:rsidRPr="00BA14EE" w:rsidRDefault="00C906CE" w:rsidP="00C906CE">
      <w:pPr>
        <w:rPr>
          <w:color w:val="00B050"/>
        </w:rPr>
      </w:pPr>
    </w:p>
    <w:p w:rsidR="00C906CE" w:rsidRPr="00BA14EE" w:rsidRDefault="00C906CE" w:rsidP="00C906CE">
      <w:pPr>
        <w:autoSpaceDE w:val="0"/>
        <w:autoSpaceDN w:val="0"/>
        <w:adjustRightInd w:val="0"/>
        <w:rPr>
          <w:sz w:val="16"/>
          <w:szCs w:val="16"/>
        </w:rPr>
      </w:pPr>
      <w:r w:rsidRPr="00BA14EE">
        <w:rPr>
          <w:vertAlign w:val="superscript"/>
        </w:rPr>
        <w:t xml:space="preserve">1 </w:t>
      </w:r>
      <w:r w:rsidRPr="00BA14EE">
        <w:rPr>
          <w:bCs/>
          <w:color w:val="000000" w:themeColor="text1"/>
          <w:sz w:val="16"/>
          <w:szCs w:val="16"/>
        </w:rPr>
        <w:t xml:space="preserve">Charta zur Prävention von sexueller Ausbeutung, Missbrauch und anderen Grenzverletzungen und Bündner Standard zum Umgang mit Grenzverletzendem Verhalten der INSOS Schweiz </w:t>
      </w:r>
    </w:p>
    <w:p w:rsidR="00C906CE" w:rsidRPr="00BA14EE" w:rsidRDefault="00C906CE" w:rsidP="00C906CE"/>
    <w:p w:rsidR="00C906CE" w:rsidRPr="00BA14EE" w:rsidRDefault="00C906CE" w:rsidP="00C906CE"/>
    <w:p w:rsidR="00C906CE" w:rsidRPr="00BA14EE" w:rsidRDefault="00C906CE" w:rsidP="00C906CE"/>
    <w:p w:rsidR="00C906CE" w:rsidRPr="00BA14EE" w:rsidRDefault="00C906CE" w:rsidP="00C906CE">
      <w:pPr>
        <w:jc w:val="both"/>
        <w:rPr>
          <w:color w:val="000000" w:themeColor="text1"/>
        </w:rPr>
      </w:pPr>
    </w:p>
    <w:p w:rsidR="00C906CE" w:rsidRPr="00BA14EE" w:rsidRDefault="00C906CE" w:rsidP="00C906CE">
      <w:pPr>
        <w:pStyle w:val="berschrift1"/>
        <w:tabs>
          <w:tab w:val="clear" w:pos="680"/>
          <w:tab w:val="num" w:pos="822"/>
        </w:tabs>
        <w:ind w:left="142"/>
      </w:pPr>
      <w:bookmarkStart w:id="2" w:name="_Toc37699905"/>
      <w:r w:rsidRPr="00BA14EE">
        <w:lastRenderedPageBreak/>
        <w:t>Unsere Haltung im Umgang mit sexueller Bildung</w:t>
      </w:r>
      <w:bookmarkEnd w:id="2"/>
    </w:p>
    <w:p w:rsidR="00C906CE" w:rsidRPr="00BA14EE" w:rsidRDefault="00C906CE" w:rsidP="00C906CE">
      <w:pPr>
        <w:jc w:val="both"/>
      </w:pPr>
      <w:r w:rsidRPr="00BA14EE">
        <w:t xml:space="preserve">Unsere Grundhaltung basiert auf einem ganzheitlichen Ansatz, der Sexualität als menschliches Potenzial versteht. Um eine positive und verantwortungsvolle Haltung zur Sexualität entwickeln zu können, brauchen Menschen Informationen, sowohl über die Risiken, als auch über die Potenziale von Sexualität. Sexuelle Bildung heisst, Menschen aller Altersgruppen einfühlsam und fachkundig Informationen, Begleitung und Unterstützung in sexuellen und partnerschaftlichen Lernprozessen anzubieten. Die Begleitung von Menschen mit einer Beeinträchtigung in sozialen Institutionen erfolgt in einem anspruchsvollen Spannungsfeld zwischen Nähe und Distanz, Freiheit und Abhängigkeit, Selbstbestimmung und Fremdbestimmung. Im Begleitungsalltag bewegen sich die Mitarbeitenden täglich zwischen diesen Polen. Es besteht die Herausforderung, ein möglichst sicheres Umfeld zu schaffen und zu erhalten sowie das Wohl der Klientinnen und Klienten zu schützen. So besteht eine Gratwanderung, sie in ihrer Begleitung so zu unterstützen, dass trotz der erforderlichen Nähe ihre Würde und Integrität nicht verletzt wird. Das Verständnis von Sexualität ist stark geprägt vom familiären und kulturellen Umfeld und abhängig von gesellschaftlichen Normen und Werten der Herkunftsfamilien. Diese Überlegungen müssen bei der Umsetzung unseres Konzeptes beachtet werden. </w:t>
      </w:r>
      <w:r w:rsidRPr="00BA14EE">
        <w:rPr>
          <w:bCs/>
        </w:rPr>
        <w:t xml:space="preserve">In der Bundesverfassung heisst es: Das Recht auf Sexualität untersteht dem Grundrecht der persönlichen Freiheit. Menschen mit einer geistigen und körperlichen Behinderung haben demnach das Recht, ihre Gefühle, ihre Sinnlichkeit und ihre Sexualität zu leben. </w:t>
      </w:r>
      <w:r w:rsidRPr="00BA14EE">
        <w:rPr>
          <w:b/>
          <w:bCs/>
        </w:rPr>
        <w:t xml:space="preserve">Sexualität ist ein Grundrecht das nicht delegierbar ist. </w:t>
      </w:r>
      <w:r w:rsidRPr="00BA14EE">
        <w:rPr>
          <w:bCs/>
        </w:rPr>
        <w:t xml:space="preserve">Das heisst: kein anderer Mensch kann über die Sexualität eines anderen bestimmen, solange die gesetzlichen Rechte beachtet und keine Eigen- oder Fremdgefährdung in der Art und Weise wie Sexualität gelebt wird vorhanden ist. Das bedeutet auch, grundsätzlich müssen bei Volljährigkeit die Eltern oder gesetzlichen Vertreter nicht über das Beziehungsleben des Betroffenen informiert werden. Es ist klar, dass im Sinne der Transparenz und vertrauensvollen Zusammenarbeit es immer besser ist, wenn Eltern und gesetzliche Vertreter miteinbezogen werden können. </w:t>
      </w:r>
    </w:p>
    <w:p w:rsidR="00C906CE" w:rsidRPr="00BA14EE" w:rsidRDefault="00C906CE" w:rsidP="00C906CE">
      <w:pPr>
        <w:jc w:val="both"/>
        <w:rPr>
          <w:color w:val="00B050"/>
        </w:rPr>
      </w:pPr>
    </w:p>
    <w:p w:rsidR="00C906CE" w:rsidRPr="00BA14EE" w:rsidRDefault="00C906CE" w:rsidP="00C906CE">
      <w:pPr>
        <w:pStyle w:val="KeinLeerraum"/>
        <w:jc w:val="both"/>
        <w:rPr>
          <w:rFonts w:ascii="Arial" w:hAnsi="Arial" w:cs="Arial"/>
          <w:lang w:eastAsia="de-DE"/>
        </w:rPr>
      </w:pPr>
      <w:r w:rsidRPr="00BA14EE">
        <w:rPr>
          <w:rFonts w:ascii="Arial" w:hAnsi="Arial" w:cs="Arial"/>
          <w:lang w:eastAsia="de-DE"/>
        </w:rPr>
        <w:t xml:space="preserve">Das Ausleben der eigenen Sexualität und das Gestalten von Partnerschaften erachten wir als Teile der Persönlichkeitsrechte von Menschen mit oder ohne Beeinträchtigung. Es gibt keine besondere Sexualität beeinträchtigter Menschen. So wie jeder Mensch einmalig und einzigartig ist, so erhält die Sexualität eines Menschen durch seine Beeinträchtigung lediglich eine weitere Facette individueller Eigenart. Wir unterstützen und begleiten die uns anvertrauten Personen im täglichen Leben zu sexueller Selbstbestimmung und Verantwortlichkeit. Wenn man über die Sexualität von Menschen mit schwerer Behinderung spricht, dann steht oftmals nicht der Geschlechtsverkehr oder die genitale Sexualität im Vordergrund, sondern das Bedürfnis nach Zärtlichkeit, Geborgenheit, sinnlicher und lustvoller Körpererfahrung sowie die Selbstbestimmung über den eigenen Körper. </w:t>
      </w:r>
    </w:p>
    <w:p w:rsidR="00C906CE" w:rsidRPr="00BA14EE" w:rsidRDefault="00C906CE" w:rsidP="00C906CE">
      <w:pPr>
        <w:pStyle w:val="KeinLeerraum"/>
        <w:jc w:val="both"/>
        <w:rPr>
          <w:rFonts w:ascii="Arial" w:hAnsi="Arial" w:cs="Arial"/>
          <w:lang w:eastAsia="de-DE"/>
        </w:rPr>
      </w:pPr>
    </w:p>
    <w:p w:rsidR="00C906CE" w:rsidRPr="00BA14EE" w:rsidRDefault="00C906CE" w:rsidP="00C906CE">
      <w:pPr>
        <w:pStyle w:val="KeinLeerraum"/>
        <w:jc w:val="both"/>
        <w:rPr>
          <w:rFonts w:ascii="Arial" w:hAnsi="Arial" w:cs="Arial"/>
          <w:lang w:eastAsia="de-DE"/>
        </w:rPr>
      </w:pPr>
      <w:r w:rsidRPr="00BA14EE">
        <w:rPr>
          <w:rFonts w:ascii="Arial" w:hAnsi="Arial" w:cs="Arial"/>
          <w:lang w:eastAsia="de-DE"/>
        </w:rPr>
        <w:t>Wir akzeptieren die individuellen sexuellen Entwicklungen auf allen Altersstufen ohne zu werten. Dies beinhaltet auch, dass homo-, hetero- und bisexuelle Beziehungen als gleichwertig geachtet werden</w:t>
      </w:r>
    </w:p>
    <w:p w:rsidR="00C906CE" w:rsidRPr="00BA14EE" w:rsidRDefault="00C906CE" w:rsidP="00C906CE">
      <w:pPr>
        <w:pStyle w:val="KeinLeerraum"/>
        <w:jc w:val="both"/>
        <w:rPr>
          <w:rFonts w:ascii="Arial" w:hAnsi="Arial" w:cs="Arial"/>
          <w:lang w:eastAsia="de-DE"/>
        </w:rPr>
      </w:pPr>
    </w:p>
    <w:p w:rsidR="00C906CE" w:rsidRPr="00BA14EE" w:rsidRDefault="00C906CE" w:rsidP="00C906CE">
      <w:pPr>
        <w:jc w:val="both"/>
      </w:pPr>
      <w:r w:rsidRPr="00BA14EE">
        <w:t xml:space="preserve">Sexuelle Bildung findet im täglichen Betreuungsalltag statt indem wir die Identität jedes einzelnen stärken und Angebote zur Weiterentwicklung machen. Da die Institution Sonnenhalde Tandem ein ganzheitliches Verständnis von Sexualität hat, reduziert sich die Auseinandersetzung auch nicht nur auf die gelebte Sexualität, sondern umfasst viele Lebensbereiche eines Menschen. In der Bezugspersonenarbeit wird der persönliche Ausdruck der Sexualität individuell geplant und wenn möglich umgesetzt. </w:t>
      </w:r>
    </w:p>
    <w:p w:rsidR="00C906CE" w:rsidRPr="00BA14EE" w:rsidRDefault="00C906CE" w:rsidP="00C906CE">
      <w:r w:rsidRPr="00BA14EE">
        <w:br w:type="page"/>
      </w:r>
    </w:p>
    <w:p w:rsidR="00C906CE" w:rsidRPr="00BA14EE" w:rsidRDefault="00C906CE" w:rsidP="00C906CE">
      <w:pPr>
        <w:pStyle w:val="berschrift1"/>
        <w:tabs>
          <w:tab w:val="clear" w:pos="680"/>
          <w:tab w:val="num" w:pos="822"/>
        </w:tabs>
        <w:ind w:left="142"/>
      </w:pPr>
      <w:bookmarkStart w:id="3" w:name="_Toc37699906"/>
      <w:r w:rsidRPr="00BA14EE">
        <w:lastRenderedPageBreak/>
        <w:t>Sprache und Begrifflichkeit</w:t>
      </w:r>
      <w:bookmarkEnd w:id="3"/>
    </w:p>
    <w:p w:rsidR="00C906CE" w:rsidRPr="00BA14EE" w:rsidRDefault="00C906CE" w:rsidP="00C906CE"/>
    <w:p w:rsidR="00C906CE" w:rsidRPr="00BA14EE" w:rsidRDefault="00C906CE" w:rsidP="00C906CE">
      <w:pPr>
        <w:jc w:val="both"/>
        <w:rPr>
          <w:bCs/>
        </w:rPr>
      </w:pPr>
      <w:r w:rsidRPr="00BA14EE">
        <w:rPr>
          <w:bCs/>
        </w:rPr>
        <w:t xml:space="preserve">Über Sexualität sprechen zu können, ist keine angeborene Fähigkeit. Das Thema ist nach wie vor mit Tabus belegt, die es schwermachen, einen unbefangenen Sprachgebrauch zu pflegen. Es gibt keinen allgemeingültigen Sprachkodex dazu. Schamgefühle können aufkommen, das passende Vokabular fehlt und die gewünschte Lockerheit will sich einfach nicht einstellen. Wir sprechen über einen intimen Lebensbereich, der geprägt ist durch unsere eigenen Erlebnisse und Beziehungserfahrungen, aber auch durch die Werte und Normen unserer Eltern. Die Sprache, die wir benutzen, verrät dem Gegenüber viel von uns selbst. Deshalb ist es wichtig, dass die Mitarbeitenden eine gemeinsame professionelle Haltung entwickeln </w:t>
      </w:r>
    </w:p>
    <w:p w:rsidR="00C906CE" w:rsidRPr="00BA14EE" w:rsidRDefault="00C906CE" w:rsidP="00C906CE">
      <w:pPr>
        <w:jc w:val="both"/>
        <w:rPr>
          <w:bCs/>
        </w:rPr>
      </w:pPr>
      <w:r w:rsidRPr="00BA14EE">
        <w:rPr>
          <w:bCs/>
        </w:rPr>
        <w:t>Sexuelle Bildung wird vor allem über die Sprache umgesetzt, das heisst wir machen Sexualität besprechbar. Dies beinhaltet auch, dass die Mitarbeitenden die Grenzen zu praktischer Unterstützung nie überschreiten. Es kann mit Informationsbroschüren, Bücher oder mit Bildmaterial (Boardmaker, Metacom Symbolen) gearbeitet werden. Oder bei der Vermittlung von Fachpersonen Unterstützung anbieten.</w:t>
      </w:r>
    </w:p>
    <w:p w:rsidR="00C906CE" w:rsidRPr="00BA14EE" w:rsidRDefault="00C906CE" w:rsidP="00C906CE">
      <w:pPr>
        <w:jc w:val="both"/>
      </w:pPr>
    </w:p>
    <w:p w:rsidR="00C906CE" w:rsidRPr="00BA14EE" w:rsidRDefault="00C906CE" w:rsidP="00C906CE">
      <w:pPr>
        <w:jc w:val="both"/>
      </w:pPr>
      <w:r w:rsidRPr="00BA14EE">
        <w:t xml:space="preserve">Über Sexualität sprechen zu können, setzt voraus, dass ein adäquates Wissen zu Sexualität vorhanden ist. Klientinnen und Klienten müssen lernen, über ihre Bedürfnisse, ihre Wünsche und Unsicherheiten im Umgang mit Sexualität zu sprechen. Das ist ein wesentlicher Teil in der Prävention zu sexualisierter Gewalt. Die Sprache die vermittelt wird um über Sexualität zu sprechen, sollte einen positiven und wertschätzenden Ausdruck haben. In der Institution wird grundsätzlich die </w:t>
      </w:r>
      <w:r w:rsidRPr="00BA14EE">
        <w:rPr>
          <w:b/>
        </w:rPr>
        <w:t>Medizinalsprache</w:t>
      </w:r>
      <w:r w:rsidRPr="00BA14EE">
        <w:t xml:space="preserve"> benutzt. Diese bezeichnet das explizite Sprechen über Sexualität, Geschlechtsorgane und deren Funktionen. Menschen mit einer Beeinträchtigung sind darauf angewiesen, dass sie in diesem Thema viel mehr Verdeutlichung, Anschaulichkeit und Wiederholung benötigen. Sexuelle Bildung thematisiert biologische, medizinische, emotionale und psychosoziale Aspekte von Sexualität, Beziehung und dem Umgang mit Grenzen. </w:t>
      </w:r>
    </w:p>
    <w:p w:rsidR="00C906CE" w:rsidRPr="00BA14EE" w:rsidRDefault="00C906CE" w:rsidP="00C906CE"/>
    <w:p w:rsidR="00C906CE" w:rsidRPr="00BA14EE" w:rsidRDefault="00C906CE" w:rsidP="00C906CE">
      <w:pPr>
        <w:pStyle w:val="berschrift1"/>
        <w:tabs>
          <w:tab w:val="clear" w:pos="680"/>
          <w:tab w:val="num" w:pos="822"/>
        </w:tabs>
        <w:ind w:left="142"/>
      </w:pPr>
      <w:bookmarkStart w:id="4" w:name="_Toc37699907"/>
      <w:r w:rsidRPr="00BA14EE">
        <w:t>Sexuelle Bildung</w:t>
      </w:r>
      <w:bookmarkEnd w:id="4"/>
    </w:p>
    <w:p w:rsidR="00C906CE" w:rsidRPr="00BA14EE" w:rsidRDefault="00C906CE" w:rsidP="00C906CE"/>
    <w:p w:rsidR="00C906CE" w:rsidRPr="00BA14EE" w:rsidRDefault="00C906CE" w:rsidP="00C906CE">
      <w:pPr>
        <w:jc w:val="both"/>
      </w:pPr>
      <w:r w:rsidRPr="00BA14EE">
        <w:t xml:space="preserve">Jeder Mensch in einer Institution hat ein Recht auf den zeitgemäßen Spielraum sexuellen Verhaltens. Er trägt dieselbe Verantwortung für sein Verhalten wie jeder andere Mensch auch, allerdings innerhalb der Grenzen seiner Fähigkeiten, d.h. die Verantwortung ist umso geringer, je stärker der Grad seiner Störung/Behinderung ist. Dies ist zu berücksichtigen, wenn es darum geht sexuelle Bildung im täglichen Leben umzusetzen. </w:t>
      </w:r>
    </w:p>
    <w:p w:rsidR="00C906CE" w:rsidRPr="00BA14EE" w:rsidRDefault="00C906CE" w:rsidP="00C906CE">
      <w:pPr>
        <w:jc w:val="both"/>
      </w:pPr>
    </w:p>
    <w:p w:rsidR="00C906CE" w:rsidRPr="00BA14EE" w:rsidRDefault="00C906CE" w:rsidP="00C906CE">
      <w:pPr>
        <w:jc w:val="both"/>
      </w:pPr>
      <w:r w:rsidRPr="00BA14EE">
        <w:t xml:space="preserve">Sexualpädagogik erfordert Verdeutlichung, Konkretheit, Anschaulichkeit und Wiederholung je nach Entwicklungsstand des Einzelnen. Das Sexualverhalten im Kontext der jeweiligen Lebenserfahrung und der gesamten Sozialbeziehungen der Menschen muss berücksichtigt werden. In diesem Sinne ist es erforderlich, dass sexuelle Bildung und Begleitung situativ in den Alltag integriert ist. Prävention findet vor allem im Alltag statt und dies in allen Bereichen der Institution. </w:t>
      </w:r>
    </w:p>
    <w:p w:rsidR="00C906CE" w:rsidRPr="00BA14EE" w:rsidRDefault="00C906CE" w:rsidP="00C906CE">
      <w:pPr>
        <w:rPr>
          <w:color w:val="000000" w:themeColor="text1"/>
        </w:rPr>
      </w:pPr>
      <w:r w:rsidRPr="00BA14EE">
        <w:rPr>
          <w:color w:val="000000" w:themeColor="text1"/>
        </w:rPr>
        <w:br w:type="page"/>
      </w:r>
    </w:p>
    <w:p w:rsidR="00C906CE" w:rsidRPr="00BA14EE" w:rsidRDefault="00C906CE" w:rsidP="00C906CE">
      <w:pPr>
        <w:pStyle w:val="berschrift1"/>
        <w:tabs>
          <w:tab w:val="clear" w:pos="680"/>
          <w:tab w:val="num" w:pos="822"/>
        </w:tabs>
        <w:ind w:left="142"/>
      </w:pPr>
      <w:bookmarkStart w:id="5" w:name="_Toc37699908"/>
      <w:r w:rsidRPr="00BA14EE">
        <w:lastRenderedPageBreak/>
        <w:t xml:space="preserve">Rechte und Pflichten </w:t>
      </w:r>
      <w:r w:rsidR="00F77F60">
        <w:t>Mitarbeitende</w:t>
      </w:r>
      <w:bookmarkEnd w:id="5"/>
    </w:p>
    <w:p w:rsidR="00C906CE" w:rsidRPr="00BA14EE" w:rsidRDefault="00C906CE" w:rsidP="00C906CE">
      <w:pPr>
        <w:pStyle w:val="berschrift2"/>
        <w:rPr>
          <w:sz w:val="24"/>
          <w:szCs w:val="24"/>
        </w:rPr>
      </w:pPr>
      <w:bookmarkStart w:id="6" w:name="_Toc37699909"/>
      <w:r w:rsidRPr="00BA14EE">
        <w:rPr>
          <w:sz w:val="24"/>
          <w:szCs w:val="24"/>
        </w:rPr>
        <w:t>Bezugspersonenarbeit</w:t>
      </w:r>
      <w:bookmarkEnd w:id="6"/>
      <w:r w:rsidRPr="00BA14EE">
        <w:rPr>
          <w:sz w:val="24"/>
          <w:szCs w:val="24"/>
        </w:rPr>
        <w:t xml:space="preserve"> </w:t>
      </w:r>
    </w:p>
    <w:p w:rsidR="00C906CE" w:rsidRPr="00BA14EE" w:rsidRDefault="00C906CE" w:rsidP="00C906CE"/>
    <w:p w:rsidR="00C906CE" w:rsidRPr="00BA14EE" w:rsidRDefault="00C906CE" w:rsidP="00C906CE">
      <w:pPr>
        <w:pStyle w:val="KeinLeerraum"/>
        <w:jc w:val="both"/>
        <w:rPr>
          <w:rFonts w:ascii="Arial" w:hAnsi="Arial" w:cs="Arial"/>
        </w:rPr>
      </w:pPr>
      <w:r w:rsidRPr="00BA14EE">
        <w:rPr>
          <w:rFonts w:ascii="Arial" w:hAnsi="Arial" w:cs="Arial"/>
        </w:rPr>
        <w:t xml:space="preserve">Von den </w:t>
      </w:r>
      <w:r w:rsidRPr="00BA14EE">
        <w:rPr>
          <w:rFonts w:ascii="Arial" w:hAnsi="Arial" w:cs="Arial"/>
          <w:bCs/>
        </w:rPr>
        <w:t>Mitarbeitenden</w:t>
      </w:r>
      <w:r w:rsidRPr="00BA14EE">
        <w:rPr>
          <w:rFonts w:ascii="Arial" w:hAnsi="Arial" w:cs="Arial"/>
        </w:rPr>
        <w:t xml:space="preserve"> wird ein professioneller Umgang mit sexueller Bildung erwartet. Das heisst in der Bezugspersonenarbeit wird das Thema aktiv angesprochen und dazu ein Angebot gemacht. Die Grenzen oder Intimsphäre des Klientels werden respektiert. Was nicht heisst, dass es ein einmaliges ansprechen ist. Da das Thema eher mit Scham und Sprachlosigkeit behaftet ist, ist es wichtig, dass die Bezugsperson regelmässig das Thema aktiv aufnimmt um das Signal zu vermitteln das es möglich ist darüber in einen Austausch zu kommen. </w:t>
      </w:r>
    </w:p>
    <w:p w:rsidR="00C906CE" w:rsidRPr="00BA14EE" w:rsidRDefault="00C906CE" w:rsidP="00C906CE">
      <w:pPr>
        <w:pStyle w:val="KeinLeerraum"/>
        <w:jc w:val="both"/>
        <w:rPr>
          <w:rFonts w:ascii="Arial" w:hAnsi="Arial" w:cs="Arial"/>
        </w:rPr>
      </w:pPr>
    </w:p>
    <w:p w:rsidR="00C906CE" w:rsidRPr="00BA14EE" w:rsidRDefault="00C906CE" w:rsidP="00C906CE">
      <w:pPr>
        <w:pStyle w:val="KeinLeerraum"/>
        <w:jc w:val="both"/>
        <w:rPr>
          <w:rFonts w:ascii="Arial" w:hAnsi="Arial" w:cs="Arial"/>
        </w:rPr>
      </w:pPr>
      <w:r w:rsidRPr="00BA14EE">
        <w:rPr>
          <w:rFonts w:ascii="Arial" w:hAnsi="Arial" w:cs="Arial"/>
        </w:rPr>
        <w:t xml:space="preserve">Das Thema Sexualität in der Bezugspersonenarbeit kann </w:t>
      </w:r>
      <w:r w:rsidRPr="00BA14EE">
        <w:rPr>
          <w:rFonts w:ascii="Arial" w:hAnsi="Arial" w:cs="Arial"/>
          <w:bCs/>
        </w:rPr>
        <w:t xml:space="preserve">die Mitarbeitenden </w:t>
      </w:r>
      <w:r w:rsidRPr="00BA14EE">
        <w:rPr>
          <w:rFonts w:ascii="Arial" w:hAnsi="Arial" w:cs="Arial"/>
        </w:rPr>
        <w:t xml:space="preserve">an persönliche Grenzen bringen. Wenn es darum geht die sexuellen Wünsche/Bedürfnisse eines Klienten mit zu organisieren. Um mit diesen Grenzen einen professionellen Umgang zu haben ist es wichtig, dass in diesem Thema eine Kultur vorhanden ist, die es </w:t>
      </w:r>
      <w:r w:rsidRPr="00BA14EE">
        <w:rPr>
          <w:rFonts w:ascii="Arial" w:hAnsi="Arial" w:cs="Arial"/>
          <w:bCs/>
        </w:rPr>
        <w:t xml:space="preserve">den Mitarbeitenden </w:t>
      </w:r>
      <w:r w:rsidRPr="00BA14EE">
        <w:rPr>
          <w:rFonts w:ascii="Arial" w:hAnsi="Arial" w:cs="Arial"/>
        </w:rPr>
        <w:t xml:space="preserve">erlaubt, auch nein zu sagen. Gerade im Umgang mit sexuellen Dienstleistungen, Pornografie oder Selbstbefriedigung sind die persönlichen Grenzen ernst zu nehmen und das Gespräch mit der Teamleitung zu suchen. Diese hat den Auftrag zum Beispiel mit externen Fachstellen/Fachpersonen eine Lösung zu finden. </w:t>
      </w:r>
    </w:p>
    <w:p w:rsidR="00C906CE" w:rsidRPr="00BA14EE" w:rsidRDefault="00C906CE" w:rsidP="00C906CE">
      <w:pPr>
        <w:pStyle w:val="KeinLeerraum"/>
        <w:rPr>
          <w:rFonts w:ascii="Arial" w:hAnsi="Arial" w:cs="Arial"/>
          <w:color w:val="000000" w:themeColor="text1"/>
        </w:rPr>
      </w:pPr>
    </w:p>
    <w:p w:rsidR="00C906CE" w:rsidRPr="00BA14EE" w:rsidRDefault="00C906CE" w:rsidP="00C906CE">
      <w:pPr>
        <w:pStyle w:val="berschrift2"/>
        <w:rPr>
          <w:sz w:val="24"/>
          <w:szCs w:val="24"/>
        </w:rPr>
      </w:pPr>
      <w:bookmarkStart w:id="7" w:name="_Toc37699910"/>
      <w:r w:rsidRPr="00BA14EE">
        <w:rPr>
          <w:sz w:val="24"/>
          <w:szCs w:val="24"/>
        </w:rPr>
        <w:t>Weiterbildung</w:t>
      </w:r>
      <w:bookmarkEnd w:id="7"/>
      <w:r w:rsidRPr="00BA14EE">
        <w:rPr>
          <w:sz w:val="24"/>
          <w:szCs w:val="24"/>
        </w:rPr>
        <w:t xml:space="preserve">  </w:t>
      </w:r>
    </w:p>
    <w:p w:rsidR="00C906CE" w:rsidRPr="00BA14EE" w:rsidRDefault="00C906CE" w:rsidP="00C906CE">
      <w:pPr>
        <w:pStyle w:val="KeinLeerraum"/>
        <w:rPr>
          <w:rFonts w:ascii="Arial" w:hAnsi="Arial" w:cs="Arial"/>
        </w:rPr>
      </w:pPr>
    </w:p>
    <w:p w:rsidR="00C906CE" w:rsidRPr="00BA14EE" w:rsidRDefault="00C906CE" w:rsidP="00C906CE">
      <w:pPr>
        <w:pStyle w:val="KeinLeerraum"/>
        <w:jc w:val="both"/>
        <w:rPr>
          <w:rFonts w:ascii="Arial" w:hAnsi="Arial" w:cs="Arial"/>
        </w:rPr>
      </w:pPr>
      <w:r w:rsidRPr="00BA14EE">
        <w:rPr>
          <w:rFonts w:ascii="Arial" w:hAnsi="Arial" w:cs="Arial"/>
          <w:bCs/>
        </w:rPr>
        <w:t xml:space="preserve">Die Mitarbeitenden </w:t>
      </w:r>
      <w:r w:rsidRPr="00BA14EE">
        <w:rPr>
          <w:rFonts w:ascii="Arial" w:hAnsi="Arial" w:cs="Arial"/>
        </w:rPr>
        <w:t xml:space="preserve">haben aufgrund der formulierten Standards aus der INSOS Charta das Anrecht auf regelmässige Weiterbildungen die durch die Institution organisiert werden. In schwierigen Situationen die sich wiederholen, sollten </w:t>
      </w:r>
      <w:r w:rsidRPr="00BA14EE">
        <w:rPr>
          <w:rFonts w:ascii="Arial" w:hAnsi="Arial" w:cs="Arial"/>
          <w:bCs/>
        </w:rPr>
        <w:t xml:space="preserve">die Mitarbeitenden </w:t>
      </w:r>
      <w:r w:rsidRPr="00BA14EE">
        <w:rPr>
          <w:rFonts w:ascii="Arial" w:hAnsi="Arial" w:cs="Arial"/>
        </w:rPr>
        <w:t xml:space="preserve">auf eine Fallberatung (durch eine externe Fachperson) zurückgreifen. </w:t>
      </w:r>
    </w:p>
    <w:p w:rsidR="00C906CE" w:rsidRPr="00BA14EE" w:rsidRDefault="00C906CE" w:rsidP="00C906CE">
      <w:pPr>
        <w:pStyle w:val="KeinLeerraum"/>
        <w:rPr>
          <w:rFonts w:ascii="Arial" w:hAnsi="Arial" w:cs="Arial"/>
          <w:b/>
        </w:rPr>
      </w:pPr>
    </w:p>
    <w:p w:rsidR="00C906CE" w:rsidRPr="00BA14EE" w:rsidRDefault="00C906CE" w:rsidP="00C906CE">
      <w:pPr>
        <w:pStyle w:val="berschrift1"/>
        <w:tabs>
          <w:tab w:val="clear" w:pos="680"/>
          <w:tab w:val="num" w:pos="822"/>
        </w:tabs>
        <w:ind w:left="142"/>
      </w:pPr>
      <w:bookmarkStart w:id="8" w:name="_Toc37699911"/>
      <w:r w:rsidRPr="00BA14EE">
        <w:t>Zusammenarbeit mit Eltern &amp; gesetzliche Vertreter im Umgang mit sexueller Selbstbestimmung</w:t>
      </w:r>
      <w:bookmarkEnd w:id="8"/>
      <w:r w:rsidRPr="00BA14EE">
        <w:t xml:space="preserve"> </w:t>
      </w:r>
    </w:p>
    <w:p w:rsidR="00C906CE" w:rsidRPr="00BA14EE" w:rsidRDefault="00C906CE" w:rsidP="00C906CE">
      <w:pPr>
        <w:jc w:val="both"/>
      </w:pPr>
    </w:p>
    <w:p w:rsidR="00C906CE" w:rsidRPr="00BA14EE" w:rsidRDefault="00C906CE" w:rsidP="00C906CE">
      <w:pPr>
        <w:pStyle w:val="KeinLeerraum"/>
        <w:jc w:val="both"/>
        <w:rPr>
          <w:rFonts w:ascii="Arial" w:hAnsi="Arial" w:cs="Arial"/>
        </w:rPr>
      </w:pPr>
      <w:r w:rsidRPr="00BA14EE">
        <w:rPr>
          <w:rFonts w:ascii="Arial" w:hAnsi="Arial" w:cs="Arial"/>
        </w:rPr>
        <w:t>Die Institution Sonnenhalde Tandem möchte einen offenen Dialog mit den Eltern und gesetzlichen Vertretern führen. Die Haltung der Angehörigen wird schon im Aufnahme-gespräch erfragt. Hier wird auch auf das Konzept sexuelle Bildung verwiesen und den Umgang der Institution mit dem Thema erklärt. Die Eltern und gesetzlichen Vertreter werden darüber informiert das Sexualität ein Grundrecht eines jedes Menschen ist. Darum kann das Recht auf Sexualität und alles was dazu gehört wie Liebesbeziehungen, Umgang mit dem eigenen Körper und Selbstbefriedigung etc. nicht delegiert werden. Für die Institution Sonnenhalde Tandem heisst das; sobald die Klientin, der Klient volljährig ist und keine eigen und Fremdgefährdung besteht, eine Beziehung einvernehmlich ist und den Umgang mit seinen sexuellen Wünschen sich im gesetzlichen Rahmen bewegen müssen Eltern und gesetzliche Vertreter nicht inhaltlich darüber informiert werden. Ausser es wurde vorher so mit der betroffenen Person abgesprochen. Für viele Eltern ist vor allem aufgrund der höheren Vulnerabilität das Wissen um den Schutz ihrer Kinder wichtig. Deshalb ist es erforderlich das die Ängste und Unsicherheiten aufgenommen und thematisiert werden. Es ist aber darauf zu achten das die Zusammenarbeit und ein offener Umgang mit dem Thema zum Vorteil aller Beteiligten sind.</w:t>
      </w:r>
    </w:p>
    <w:p w:rsidR="00C906CE" w:rsidRPr="00BA14EE" w:rsidRDefault="00C906CE" w:rsidP="00C906CE">
      <w:pPr>
        <w:jc w:val="both"/>
      </w:pPr>
    </w:p>
    <w:p w:rsidR="00DA196A" w:rsidRDefault="00DA196A">
      <w:pPr>
        <w:rPr>
          <w:b/>
          <w:bCs/>
          <w:sz w:val="32"/>
          <w:szCs w:val="32"/>
        </w:rPr>
      </w:pPr>
      <w:r>
        <w:br w:type="page"/>
      </w:r>
    </w:p>
    <w:p w:rsidR="00C906CE" w:rsidRPr="00BA14EE" w:rsidRDefault="00C906CE" w:rsidP="00C906CE">
      <w:pPr>
        <w:pStyle w:val="berschrift1"/>
        <w:tabs>
          <w:tab w:val="clear" w:pos="680"/>
          <w:tab w:val="num" w:pos="822"/>
        </w:tabs>
        <w:ind w:left="142"/>
      </w:pPr>
      <w:bookmarkStart w:id="9" w:name="_Toc37699912"/>
      <w:r w:rsidRPr="00BA14EE">
        <w:lastRenderedPageBreak/>
        <w:t>Nähe und Distanz</w:t>
      </w:r>
      <w:bookmarkEnd w:id="9"/>
    </w:p>
    <w:p w:rsidR="00C906CE" w:rsidRPr="00BA14EE" w:rsidRDefault="00C906CE" w:rsidP="00C906CE">
      <w:pPr>
        <w:rPr>
          <w:color w:val="000000" w:themeColor="text1"/>
        </w:rPr>
      </w:pPr>
    </w:p>
    <w:p w:rsidR="00C906CE" w:rsidRPr="00BA14EE" w:rsidRDefault="00C906CE" w:rsidP="00C906CE">
      <w:pPr>
        <w:rPr>
          <w:color w:val="000000" w:themeColor="text1"/>
        </w:rPr>
      </w:pPr>
      <w:r w:rsidRPr="00BA14EE">
        <w:rPr>
          <w:b/>
          <w:bCs/>
          <w:color w:val="000000" w:themeColor="text1"/>
        </w:rPr>
        <w:t xml:space="preserve">Umgang mit Nähe Distanz in professioneller Weise  </w:t>
      </w:r>
    </w:p>
    <w:p w:rsidR="00C906CE" w:rsidRPr="00BA14EE" w:rsidRDefault="00C906CE" w:rsidP="00C906CE">
      <w:pPr>
        <w:jc w:val="both"/>
        <w:rPr>
          <w:rFonts w:eastAsia="Calibri"/>
          <w:color w:val="000000" w:themeColor="text1"/>
        </w:rPr>
      </w:pPr>
      <w:r w:rsidRPr="00BA14EE">
        <w:rPr>
          <w:color w:val="000000" w:themeColor="text1"/>
        </w:rPr>
        <w:t xml:space="preserve">Nähe und Distanz sind in der professionellen Arbeit ein zentrales Thema. Es geht dabei um Beziehungen und das zu erwartende Verhalten der </w:t>
      </w:r>
      <w:r w:rsidRPr="00BA14EE">
        <w:rPr>
          <w:bCs/>
        </w:rPr>
        <w:t>Mitarbeitenden</w:t>
      </w:r>
      <w:r w:rsidRPr="00BA14EE">
        <w:rPr>
          <w:color w:val="000000" w:themeColor="text1"/>
        </w:rPr>
        <w:t xml:space="preserve">. Eine professionelle Beziehung einzugehen bedeutet, </w:t>
      </w:r>
      <w:r w:rsidRPr="00BA14EE">
        <w:rPr>
          <w:bCs/>
        </w:rPr>
        <w:t>die Mitarbeitenden</w:t>
      </w:r>
      <w:r w:rsidRPr="00BA14EE">
        <w:rPr>
          <w:color w:val="000000" w:themeColor="text1"/>
        </w:rPr>
        <w:t xml:space="preserve"> sind zuständig, dass in der Beziehung Nähe/Distanz professionell eingehalten und reguliert wird. Einerseits gibt es Vorschriften durch die Institution, was erlaubt ist was nicht, anderseits wird von den </w:t>
      </w:r>
      <w:r w:rsidRPr="00BA14EE">
        <w:rPr>
          <w:bCs/>
        </w:rPr>
        <w:t>Mitarbeitenden</w:t>
      </w:r>
      <w:r w:rsidRPr="00BA14EE">
        <w:rPr>
          <w:color w:val="000000" w:themeColor="text1"/>
        </w:rPr>
        <w:t xml:space="preserve"> eine regelmässige Auseinandersetzung und Reflektion der Beziehungen die sie/er zu den Klientinnen und Klienten hat erwartet, sie müssen immer transparent gemacht werden können und begründet. BewohnerInnen/MitarbeiterInnen mit Unterstützungsbedarf sind nicht zuständig dafür, wie eine Beziehung inhaltlich geführt wird, dies ist ein Teil des pädagogischen Auftrags. </w:t>
      </w:r>
      <w:r w:rsidRPr="00BA14EE">
        <w:rPr>
          <w:rFonts w:eastAsia="Calibri"/>
          <w:color w:val="000000" w:themeColor="text1"/>
        </w:rPr>
        <w:t xml:space="preserve">Entscheidend ist, dass sich </w:t>
      </w:r>
      <w:r w:rsidRPr="00BA14EE">
        <w:rPr>
          <w:bCs/>
          <w:color w:val="000000" w:themeColor="text1"/>
        </w:rPr>
        <w:t xml:space="preserve">die Mitarbeitende bzw. der Mitarbeitende </w:t>
      </w:r>
      <w:r w:rsidRPr="00BA14EE">
        <w:rPr>
          <w:rFonts w:eastAsia="Calibri"/>
          <w:color w:val="000000" w:themeColor="text1"/>
        </w:rPr>
        <w:t xml:space="preserve">(Bezugsperson „BZP“) jederzeit darüber im Klaren ist, dass es sich nicht um eine private Beziehung handelt und sie ihr Handeln mit dem beruflichen Arbeitsauftrag überprüft. Dass die Beziehung nicht unbedingt selbst gewählt, sondern Teil der Arbeit ist und es sich nicht um eine symmetrische Beziehung handelt bzw. dass die </w:t>
      </w:r>
      <w:r w:rsidRPr="00BA14EE">
        <w:rPr>
          <w:bCs/>
          <w:color w:val="000000" w:themeColor="text1"/>
        </w:rPr>
        <w:t>Mitarbeitenden</w:t>
      </w:r>
      <w:r w:rsidRPr="00BA14EE">
        <w:rPr>
          <w:rFonts w:eastAsia="Calibri"/>
          <w:color w:val="000000" w:themeColor="text1"/>
        </w:rPr>
        <w:t xml:space="preserve"> sich in der mächtigeren Position befindet. Beziehungen zu gestalten sind Teil der BZP Arbeit und werden mit dem Klientel regelmässig überprüft und gegebenenfalls wieder neu angepasst. Beziehungen entwickeln sich mit dem Alltag und den gemeinsamen Erfahrungen, dadurch lernt das Klientel Beziehungen zu gestalten. </w:t>
      </w:r>
    </w:p>
    <w:p w:rsidR="00C906CE" w:rsidRPr="00BA14EE" w:rsidRDefault="00C906CE" w:rsidP="00C906CE">
      <w:pPr>
        <w:jc w:val="both"/>
        <w:rPr>
          <w:rFonts w:eastAsia="Calibri"/>
          <w:color w:val="000000" w:themeColor="text1"/>
        </w:rPr>
      </w:pPr>
    </w:p>
    <w:p w:rsidR="00C906CE" w:rsidRPr="00BA14EE" w:rsidRDefault="00C906CE" w:rsidP="00C906CE">
      <w:pPr>
        <w:jc w:val="both"/>
        <w:rPr>
          <w:rFonts w:eastAsia="Calibri"/>
          <w:color w:val="000000" w:themeColor="text1"/>
        </w:rPr>
      </w:pPr>
      <w:r w:rsidRPr="00BA14EE">
        <w:rPr>
          <w:rFonts w:eastAsia="Calibri"/>
          <w:color w:val="000000" w:themeColor="text1"/>
        </w:rPr>
        <w:t xml:space="preserve">Wird von den </w:t>
      </w:r>
      <w:r w:rsidRPr="00BA14EE">
        <w:rPr>
          <w:bCs/>
          <w:color w:val="000000" w:themeColor="text1"/>
        </w:rPr>
        <w:t>Mitarbeitenden</w:t>
      </w:r>
      <w:r w:rsidRPr="00BA14EE">
        <w:rPr>
          <w:rFonts w:eastAsia="Calibri"/>
          <w:color w:val="000000" w:themeColor="text1"/>
        </w:rPr>
        <w:t xml:space="preserve"> in irgendeiner Form oder Konstellation eine Grenzverletzung am Klientel festgestellt, sind die </w:t>
      </w:r>
      <w:r w:rsidRPr="00BA14EE">
        <w:rPr>
          <w:bCs/>
          <w:color w:val="000000" w:themeColor="text1"/>
        </w:rPr>
        <w:t>Mitarbeitenden</w:t>
      </w:r>
      <w:r w:rsidRPr="00BA14EE">
        <w:rPr>
          <w:rFonts w:eastAsia="Calibri"/>
          <w:color w:val="000000" w:themeColor="text1"/>
        </w:rPr>
        <w:t xml:space="preserve"> dazu verpflichtet eine Meldung über den Bündner Standard zu machen. Es ist wichtig, alle Arten von Grenzverletzung zu melden, wir pflegen eine Kultur des Hinschauens.  </w:t>
      </w:r>
    </w:p>
    <w:p w:rsidR="00C906CE" w:rsidRPr="00BA14EE" w:rsidRDefault="00C906CE" w:rsidP="00C906CE">
      <w:pPr>
        <w:jc w:val="both"/>
        <w:rPr>
          <w:rFonts w:eastAsia="Calibri"/>
          <w:color w:val="000000" w:themeColor="text1"/>
        </w:rPr>
      </w:pPr>
    </w:p>
    <w:p w:rsidR="00C906CE" w:rsidRPr="00BA14EE" w:rsidRDefault="00C906CE" w:rsidP="00C906CE">
      <w:pPr>
        <w:jc w:val="both"/>
        <w:rPr>
          <w:b/>
          <w:bCs/>
          <w:color w:val="000000" w:themeColor="text1"/>
        </w:rPr>
      </w:pPr>
      <w:r w:rsidRPr="00BA14EE">
        <w:rPr>
          <w:b/>
          <w:bCs/>
          <w:color w:val="000000" w:themeColor="text1"/>
        </w:rPr>
        <w:t xml:space="preserve">Gestaltung von Nähe und Distanz im Alltag </w:t>
      </w:r>
    </w:p>
    <w:p w:rsidR="00C906CE" w:rsidRPr="00BA14EE" w:rsidRDefault="00C906CE" w:rsidP="00C906CE">
      <w:pPr>
        <w:jc w:val="both"/>
        <w:rPr>
          <w:bCs/>
          <w:color w:val="000000" w:themeColor="text1"/>
        </w:rPr>
      </w:pPr>
      <w:r w:rsidRPr="00BA14EE">
        <w:rPr>
          <w:bCs/>
          <w:color w:val="000000" w:themeColor="text1"/>
        </w:rPr>
        <w:t xml:space="preserve">Das regulieren von Nähe und Distanz im Betreuungsalltag zeigt sich nicht nur über das Gestalten von Beziehungen, sondern auch im Ausdruck der Sprache und im Auftreten der </w:t>
      </w:r>
      <w:r w:rsidRPr="00BA14EE">
        <w:rPr>
          <w:bCs/>
        </w:rPr>
        <w:t>Mitarbeitenden.</w:t>
      </w:r>
      <w:r w:rsidRPr="00BA14EE">
        <w:rPr>
          <w:bCs/>
          <w:color w:val="000000" w:themeColor="text1"/>
        </w:rPr>
        <w:t xml:space="preserve"> Menschen mit einer Beeinträchtigung haben Mühe über Ihre eigenen Bedürfnisse zu sprechen. </w:t>
      </w:r>
      <w:r w:rsidRPr="00BA14EE">
        <w:rPr>
          <w:bCs/>
        </w:rPr>
        <w:t xml:space="preserve">Es ist wichtig, dass wir in Pflegesituationen eine klare Sprache für den Körper und die Gefühle benutzen. Dadurch sind wir in einer Vorbildfunktion und leisten einen wichtigen Beitrag zur Prävention. Zusätzlich wird über eine klare Sprache auch Nähe und Distanz in einer Beziehung reguliert. </w:t>
      </w:r>
      <w:r w:rsidRPr="00BA14EE">
        <w:rPr>
          <w:bCs/>
          <w:color w:val="000000" w:themeColor="text1"/>
        </w:rPr>
        <w:t xml:space="preserve">Somit passiert sexuelle Bildung im Alltag in ganz vielen Situationen. Deshalb ist es wichtig, dass wir eine Erwachsene adäquate Sprache benutzen und nicht verniedlichte oder kindliche Ausdrücke benutzen. In Präventionsbroschüren und Aufklärungsbücher wird meistens die medizinische Sprache benutzt, das hilft dem Klientel sich wieder zu orientieren. </w:t>
      </w:r>
    </w:p>
    <w:p w:rsidR="00C906CE" w:rsidRDefault="00C906CE" w:rsidP="00C906CE">
      <w:pPr>
        <w:jc w:val="both"/>
        <w:rPr>
          <w:bCs/>
          <w:color w:val="000000" w:themeColor="text1"/>
        </w:rPr>
      </w:pPr>
    </w:p>
    <w:p w:rsidR="00BB1B63" w:rsidRPr="00BB1B63" w:rsidRDefault="00BB1B63" w:rsidP="00C906CE">
      <w:pPr>
        <w:jc w:val="both"/>
        <w:rPr>
          <w:b/>
          <w:bCs/>
          <w:color w:val="000000" w:themeColor="text1"/>
        </w:rPr>
      </w:pPr>
      <w:r w:rsidRPr="00BB1B63">
        <w:rPr>
          <w:b/>
          <w:bCs/>
          <w:color w:val="000000" w:themeColor="text1"/>
        </w:rPr>
        <w:t>Kleiderordnung</w:t>
      </w:r>
    </w:p>
    <w:p w:rsidR="00BB1B63" w:rsidRPr="00EB09C7" w:rsidRDefault="00BB1B63" w:rsidP="00BB1B63">
      <w:pPr>
        <w:jc w:val="both"/>
        <w:rPr>
          <w:bCs/>
          <w:color w:val="000000" w:themeColor="text1"/>
        </w:rPr>
      </w:pPr>
      <w:r w:rsidRPr="00EB09C7">
        <w:rPr>
          <w:bCs/>
          <w:color w:val="000000" w:themeColor="text1"/>
        </w:rPr>
        <w:t xml:space="preserve">Auch über unser Auftreten regulieren wir Nähe Distanz. Wie wir uns kleiden während der Arbeitszeit sagt viel über uns aus. Jeder Mitarbeiterin und jedem Mitarbeiter sollte bewusst sein, wir senden Signale über unsere Kleidung. Die könnten vom Klientel auch missinterpretiert werden. Wenn Kleidung zu aufreizend ist bringt man dadurch </w:t>
      </w:r>
      <w:r w:rsidRPr="00EB09C7">
        <w:rPr>
          <w:bCs/>
        </w:rPr>
        <w:t xml:space="preserve">das Klientel </w:t>
      </w:r>
      <w:r w:rsidRPr="00EB09C7">
        <w:rPr>
          <w:bCs/>
          <w:color w:val="000000" w:themeColor="text1"/>
        </w:rPr>
        <w:t xml:space="preserve">auch in eine missliche Lage, deshalb sollte man sich seines Auftretens bewusst sein.  </w:t>
      </w:r>
    </w:p>
    <w:p w:rsidR="00BB1B63" w:rsidRDefault="00BB1B63" w:rsidP="00BB1B63">
      <w:pPr>
        <w:jc w:val="both"/>
        <w:rPr>
          <w:bCs/>
          <w:color w:val="000000" w:themeColor="text1"/>
        </w:rPr>
      </w:pPr>
      <w:r w:rsidRPr="00EB09C7">
        <w:rPr>
          <w:bCs/>
          <w:color w:val="000000" w:themeColor="text1"/>
        </w:rPr>
        <w:t xml:space="preserve">Die Institution Sonnenhalde Tandem erwartet von den </w:t>
      </w:r>
      <w:r w:rsidRPr="00EB09C7">
        <w:rPr>
          <w:bCs/>
        </w:rPr>
        <w:t>Mitarbeitenden</w:t>
      </w:r>
      <w:r>
        <w:rPr>
          <w:bCs/>
          <w:color w:val="000000" w:themeColor="text1"/>
        </w:rPr>
        <w:t xml:space="preserve"> (mit und ohne Unterstützungsbedarf) </w:t>
      </w:r>
      <w:r w:rsidRPr="00EB09C7">
        <w:rPr>
          <w:bCs/>
          <w:color w:val="000000" w:themeColor="text1"/>
        </w:rPr>
        <w:t>eine adäquat</w:t>
      </w:r>
      <w:r>
        <w:rPr>
          <w:bCs/>
          <w:color w:val="000000" w:themeColor="text1"/>
        </w:rPr>
        <w:t xml:space="preserve">e Arbeitskleidung, das heisst: </w:t>
      </w:r>
    </w:p>
    <w:p w:rsidR="00BB1B63" w:rsidRPr="00EB09C7" w:rsidRDefault="00BB1B63" w:rsidP="00BB1B63">
      <w:pPr>
        <w:jc w:val="both"/>
        <w:rPr>
          <w:bCs/>
          <w:color w:val="000000" w:themeColor="text1"/>
        </w:rPr>
      </w:pPr>
    </w:p>
    <w:p w:rsidR="00355171" w:rsidRDefault="00355171" w:rsidP="00355171">
      <w:pPr>
        <w:pStyle w:val="Listenabsatz"/>
        <w:numPr>
          <w:ilvl w:val="0"/>
          <w:numId w:val="19"/>
        </w:numPr>
        <w:spacing w:after="0" w:line="240" w:lineRule="auto"/>
        <w:ind w:left="397"/>
        <w:jc w:val="both"/>
        <w:rPr>
          <w:rFonts w:ascii="Arial" w:hAnsi="Arial" w:cs="Arial"/>
          <w:bCs/>
          <w:color w:val="000000" w:themeColor="text1"/>
        </w:rPr>
      </w:pPr>
      <w:r>
        <w:rPr>
          <w:rFonts w:ascii="Arial" w:hAnsi="Arial" w:cs="Arial"/>
          <w:bCs/>
          <w:color w:val="000000" w:themeColor="text1"/>
        </w:rPr>
        <w:t>Grundsätzlich sollten Oberteile keine Möglichkeit bieten in den Ausschnitt zu schauen und die Schultern bedecken. Als Ausnahme bei warmen sommerlichen Wetter sind Oberteile mit breitem Träger erlaubt.</w:t>
      </w:r>
      <w:r w:rsidRPr="00065F78">
        <w:rPr>
          <w:rFonts w:ascii="Arial" w:hAnsi="Arial" w:cs="Arial"/>
          <w:bCs/>
          <w:color w:val="000000" w:themeColor="text1"/>
        </w:rPr>
        <w:t xml:space="preserve"> </w:t>
      </w:r>
      <w:r>
        <w:rPr>
          <w:rFonts w:ascii="Arial" w:hAnsi="Arial" w:cs="Arial"/>
          <w:bCs/>
          <w:color w:val="000000" w:themeColor="text1"/>
        </w:rPr>
        <w:t>(vgl. Abbildung 1).</w:t>
      </w:r>
    </w:p>
    <w:p w:rsidR="00355171" w:rsidRDefault="00355171" w:rsidP="00355171">
      <w:pPr>
        <w:pStyle w:val="Listenabsatz"/>
        <w:numPr>
          <w:ilvl w:val="0"/>
          <w:numId w:val="19"/>
        </w:numPr>
        <w:spacing w:after="0" w:line="240" w:lineRule="auto"/>
        <w:ind w:left="397"/>
        <w:jc w:val="both"/>
        <w:rPr>
          <w:rFonts w:ascii="Arial" w:hAnsi="Arial" w:cs="Arial"/>
          <w:bCs/>
          <w:color w:val="000000" w:themeColor="text1"/>
        </w:rPr>
      </w:pPr>
      <w:r>
        <w:rPr>
          <w:rFonts w:ascii="Arial" w:hAnsi="Arial" w:cs="Arial"/>
          <w:bCs/>
          <w:color w:val="000000" w:themeColor="text1"/>
        </w:rPr>
        <w:t>Auch im Sommer sollten die Oberteile keine Möglichkeit bieten das bei der Pflege von vorne oder seitlich in den Ausschnitt geschaut werden kann.</w:t>
      </w:r>
    </w:p>
    <w:p w:rsidR="00355171" w:rsidRDefault="00355171" w:rsidP="00355171">
      <w:pPr>
        <w:pStyle w:val="Listenabsatz"/>
        <w:numPr>
          <w:ilvl w:val="0"/>
          <w:numId w:val="19"/>
        </w:numPr>
        <w:spacing w:after="0" w:line="240" w:lineRule="auto"/>
        <w:ind w:left="397"/>
        <w:jc w:val="both"/>
        <w:rPr>
          <w:rFonts w:ascii="Arial" w:hAnsi="Arial" w:cs="Arial"/>
          <w:bCs/>
          <w:color w:val="000000" w:themeColor="text1"/>
        </w:rPr>
      </w:pPr>
      <w:r>
        <w:rPr>
          <w:rFonts w:ascii="Arial" w:hAnsi="Arial" w:cs="Arial"/>
          <w:bCs/>
          <w:color w:val="000000" w:themeColor="text1"/>
        </w:rPr>
        <w:t xml:space="preserve">Die Knie müssen bei Röcken bedeckt sein. (vgl. Abbildung 2) </w:t>
      </w:r>
    </w:p>
    <w:p w:rsidR="00355171" w:rsidRDefault="00355171" w:rsidP="00355171">
      <w:pPr>
        <w:pStyle w:val="Listenabsatz"/>
        <w:numPr>
          <w:ilvl w:val="0"/>
          <w:numId w:val="19"/>
        </w:numPr>
        <w:spacing w:after="0" w:line="240" w:lineRule="auto"/>
        <w:ind w:left="397"/>
        <w:jc w:val="both"/>
        <w:rPr>
          <w:rFonts w:ascii="Arial" w:hAnsi="Arial" w:cs="Arial"/>
          <w:bCs/>
          <w:color w:val="000000" w:themeColor="text1"/>
        </w:rPr>
      </w:pPr>
      <w:r>
        <w:rPr>
          <w:rFonts w:ascii="Arial" w:hAnsi="Arial" w:cs="Arial"/>
          <w:bCs/>
          <w:color w:val="000000" w:themeColor="text1"/>
        </w:rPr>
        <w:t>Kurze Hosen sind über dem Knie erlaubt (vgl. Abbildung 3)</w:t>
      </w:r>
    </w:p>
    <w:p w:rsidR="00355171" w:rsidRDefault="00355171" w:rsidP="00355171">
      <w:pPr>
        <w:pStyle w:val="Listenabsatz"/>
        <w:numPr>
          <w:ilvl w:val="0"/>
          <w:numId w:val="19"/>
        </w:numPr>
        <w:spacing w:after="0" w:line="240" w:lineRule="auto"/>
        <w:ind w:left="397"/>
        <w:jc w:val="both"/>
        <w:rPr>
          <w:rFonts w:ascii="Arial" w:hAnsi="Arial" w:cs="Arial"/>
          <w:bCs/>
          <w:color w:val="000000" w:themeColor="text1"/>
        </w:rPr>
      </w:pPr>
      <w:r>
        <w:rPr>
          <w:rFonts w:ascii="Arial" w:hAnsi="Arial" w:cs="Arial"/>
          <w:bCs/>
          <w:color w:val="000000" w:themeColor="text1"/>
        </w:rPr>
        <w:lastRenderedPageBreak/>
        <w:t>Bauchfrei oder Rückenfrei ist nicht erlaubt.</w:t>
      </w:r>
    </w:p>
    <w:p w:rsidR="00355171" w:rsidRDefault="00355171" w:rsidP="00355171">
      <w:pPr>
        <w:pStyle w:val="Listenabsatz"/>
        <w:numPr>
          <w:ilvl w:val="0"/>
          <w:numId w:val="19"/>
        </w:numPr>
        <w:spacing w:after="0" w:line="240" w:lineRule="auto"/>
        <w:ind w:left="397"/>
        <w:jc w:val="both"/>
        <w:rPr>
          <w:rFonts w:ascii="Arial" w:hAnsi="Arial" w:cs="Arial"/>
          <w:bCs/>
          <w:color w:val="000000" w:themeColor="text1"/>
        </w:rPr>
      </w:pPr>
      <w:r>
        <w:rPr>
          <w:rFonts w:ascii="Arial" w:hAnsi="Arial" w:cs="Arial"/>
          <w:bCs/>
          <w:color w:val="000000" w:themeColor="text1"/>
        </w:rPr>
        <w:t xml:space="preserve">Bei unangebrachter Kleidung muss situativ interveniert werden. </w:t>
      </w:r>
    </w:p>
    <w:p w:rsidR="00BB1B63" w:rsidRDefault="00BB1B63" w:rsidP="00BB1B63">
      <w:pPr>
        <w:ind w:left="397"/>
        <w:rPr>
          <w:b/>
          <w:color w:val="000000" w:themeColor="text1"/>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3943"/>
        <w:gridCol w:w="3942"/>
      </w:tblGrid>
      <w:tr w:rsidR="00BB1B63" w:rsidTr="00236F4A">
        <w:tc>
          <w:tcPr>
            <w:tcW w:w="1417" w:type="dxa"/>
          </w:tcPr>
          <w:p w:rsidR="00BB1B63" w:rsidRDefault="00BB1B63" w:rsidP="00236F4A">
            <w:pPr>
              <w:rPr>
                <w:noProof/>
                <w:lang w:eastAsia="de-CH"/>
              </w:rPr>
            </w:pPr>
          </w:p>
        </w:tc>
        <w:tc>
          <w:tcPr>
            <w:tcW w:w="3969" w:type="dxa"/>
            <w:shd w:val="clear" w:color="auto" w:fill="FF0000"/>
          </w:tcPr>
          <w:p w:rsidR="00BB1B63" w:rsidRPr="00153CE7" w:rsidRDefault="00BB1B63" w:rsidP="00236F4A">
            <w:pPr>
              <w:jc w:val="center"/>
              <w:rPr>
                <w:noProof/>
                <w:lang w:eastAsia="de-CH"/>
              </w:rPr>
            </w:pPr>
            <w:r w:rsidRPr="0074113D">
              <w:rPr>
                <w:b/>
                <w:color w:val="000000" w:themeColor="text1"/>
                <w:sz w:val="32"/>
                <w:szCs w:val="32"/>
              </w:rPr>
              <w:sym w:font="Wingdings" w:char="F04C"/>
            </w:r>
            <w:r w:rsidRPr="0074113D">
              <w:rPr>
                <w:b/>
                <w:color w:val="000000" w:themeColor="text1"/>
                <w:sz w:val="32"/>
                <w:szCs w:val="32"/>
              </w:rPr>
              <w:t xml:space="preserve"> = No Go</w:t>
            </w:r>
          </w:p>
        </w:tc>
        <w:tc>
          <w:tcPr>
            <w:tcW w:w="3969" w:type="dxa"/>
            <w:shd w:val="clear" w:color="auto" w:fill="92D050"/>
          </w:tcPr>
          <w:p w:rsidR="00BB1B63" w:rsidRPr="00153CE7" w:rsidRDefault="00BB1B63" w:rsidP="00236F4A">
            <w:pPr>
              <w:jc w:val="center"/>
              <w:rPr>
                <w:noProof/>
                <w:lang w:eastAsia="de-CH"/>
              </w:rPr>
            </w:pPr>
            <w:r w:rsidRPr="0074113D">
              <w:rPr>
                <w:b/>
                <w:color w:val="000000" w:themeColor="text1"/>
                <w:sz w:val="32"/>
                <w:szCs w:val="32"/>
              </w:rPr>
              <w:sym w:font="Wingdings" w:char="F04A"/>
            </w:r>
            <w:r w:rsidRPr="0074113D">
              <w:rPr>
                <w:b/>
                <w:color w:val="000000" w:themeColor="text1"/>
                <w:sz w:val="32"/>
                <w:szCs w:val="32"/>
              </w:rPr>
              <w:t xml:space="preserve"> = Go</w:t>
            </w:r>
          </w:p>
        </w:tc>
      </w:tr>
      <w:tr w:rsidR="00BB1B63" w:rsidTr="00236F4A">
        <w:tc>
          <w:tcPr>
            <w:tcW w:w="1417" w:type="dxa"/>
          </w:tcPr>
          <w:p w:rsidR="00BB1B63" w:rsidRPr="00375ABE" w:rsidRDefault="00BB1B63" w:rsidP="00236F4A">
            <w:pPr>
              <w:rPr>
                <w:b/>
                <w:noProof/>
                <w:lang w:eastAsia="de-CH"/>
              </w:rPr>
            </w:pPr>
          </w:p>
          <w:p w:rsidR="00BB1B63" w:rsidRPr="00375ABE" w:rsidRDefault="00BB1B63" w:rsidP="00236F4A">
            <w:pPr>
              <w:rPr>
                <w:b/>
                <w:noProof/>
                <w:lang w:eastAsia="de-CH"/>
              </w:rPr>
            </w:pPr>
          </w:p>
          <w:p w:rsidR="00BB1B63" w:rsidRPr="00375ABE" w:rsidRDefault="00BB1B63" w:rsidP="00236F4A">
            <w:pPr>
              <w:rPr>
                <w:b/>
                <w:noProof/>
                <w:lang w:eastAsia="de-CH"/>
              </w:rPr>
            </w:pPr>
          </w:p>
          <w:p w:rsidR="00BB1B63" w:rsidRPr="00375ABE" w:rsidRDefault="00BB1B63" w:rsidP="00236F4A">
            <w:pPr>
              <w:jc w:val="center"/>
              <w:rPr>
                <w:b/>
                <w:noProof/>
                <w:sz w:val="28"/>
                <w:szCs w:val="28"/>
                <w:lang w:eastAsia="de-CH"/>
              </w:rPr>
            </w:pPr>
            <w:r w:rsidRPr="00375ABE">
              <w:rPr>
                <w:b/>
                <w:noProof/>
                <w:sz w:val="28"/>
                <w:szCs w:val="28"/>
                <w:lang w:eastAsia="de-CH"/>
              </w:rPr>
              <w:t>1</w:t>
            </w:r>
          </w:p>
        </w:tc>
        <w:tc>
          <w:tcPr>
            <w:tcW w:w="3969" w:type="dxa"/>
          </w:tcPr>
          <w:p w:rsidR="00BB1B63" w:rsidRDefault="00BB1B63" w:rsidP="00236F4A">
            <w:pPr>
              <w:jc w:val="center"/>
              <w:rPr>
                <w:noProof/>
                <w:lang w:eastAsia="de-CH"/>
              </w:rPr>
            </w:pPr>
            <w:r w:rsidRPr="00153CE7">
              <w:rPr>
                <w:noProof/>
                <w:lang w:eastAsia="de-CH"/>
              </w:rPr>
              <w:drawing>
                <wp:anchor distT="0" distB="0" distL="114300" distR="114300" simplePos="0" relativeHeight="251663360" behindDoc="1" locked="0" layoutInCell="1" allowOverlap="1" wp14:anchorId="5C1EAFDC" wp14:editId="204D7A0B">
                  <wp:simplePos x="0" y="0"/>
                  <wp:positionH relativeFrom="column">
                    <wp:posOffset>748030</wp:posOffset>
                  </wp:positionH>
                  <wp:positionV relativeFrom="paragraph">
                    <wp:posOffset>34925</wp:posOffset>
                  </wp:positionV>
                  <wp:extent cx="1130935" cy="1331595"/>
                  <wp:effectExtent l="0" t="0" r="0" b="1905"/>
                  <wp:wrapTight wrapText="bothSides">
                    <wp:wrapPolygon edited="0">
                      <wp:start x="0" y="0"/>
                      <wp:lineTo x="0" y="21322"/>
                      <wp:lineTo x="21103" y="21322"/>
                      <wp:lineTo x="21103" y="0"/>
                      <wp:lineTo x="0" y="0"/>
                    </wp:wrapPolygon>
                  </wp:wrapTight>
                  <wp:docPr id="19" name="Grafik 19" descr="Spaghetti-Top(2er-Pack), bpc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ghetti-Top(2er-Pack), bpc selec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93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Pr>
          <w:p w:rsidR="00BB1B63" w:rsidRDefault="00BB1B63" w:rsidP="00236F4A">
            <w:pPr>
              <w:rPr>
                <w:noProof/>
                <w:lang w:eastAsia="de-CH"/>
              </w:rPr>
            </w:pPr>
            <w:r w:rsidRPr="00153CE7">
              <w:rPr>
                <w:noProof/>
                <w:lang w:eastAsia="de-CH"/>
              </w:rPr>
              <w:drawing>
                <wp:anchor distT="0" distB="0" distL="114300" distR="114300" simplePos="0" relativeHeight="251664384" behindDoc="1" locked="0" layoutInCell="1" allowOverlap="1" wp14:anchorId="574FB9C8" wp14:editId="289719EE">
                  <wp:simplePos x="0" y="0"/>
                  <wp:positionH relativeFrom="margin">
                    <wp:posOffset>718185</wp:posOffset>
                  </wp:positionH>
                  <wp:positionV relativeFrom="paragraph">
                    <wp:posOffset>34925</wp:posOffset>
                  </wp:positionV>
                  <wp:extent cx="1059815" cy="1273175"/>
                  <wp:effectExtent l="0" t="0" r="6985" b="3175"/>
                  <wp:wrapTight wrapText="bothSides">
                    <wp:wrapPolygon edited="0">
                      <wp:start x="0" y="0"/>
                      <wp:lineTo x="0" y="21331"/>
                      <wp:lineTo x="21354" y="21331"/>
                      <wp:lineTo x="21354" y="0"/>
                      <wp:lineTo x="0" y="0"/>
                    </wp:wrapPolygon>
                  </wp:wrapTight>
                  <wp:docPr id="3" name="Grafik 3" descr="2er Pack heine Shirt Träger-Shirt Damen Top in Feinripp Freizeit-Top  Orange/Weiß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er Pack heine Shirt Träger-Shirt Damen Top in Feinripp Freizeit-Top  Orange/Weiß | e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9815" cy="1273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B1B63" w:rsidTr="00236F4A">
        <w:tc>
          <w:tcPr>
            <w:tcW w:w="1417" w:type="dxa"/>
          </w:tcPr>
          <w:p w:rsidR="00BB1B63" w:rsidRPr="00375ABE" w:rsidRDefault="00BB1B63" w:rsidP="00236F4A">
            <w:pPr>
              <w:rPr>
                <w:b/>
                <w:noProof/>
                <w:lang w:eastAsia="de-CH"/>
              </w:rPr>
            </w:pPr>
          </w:p>
          <w:p w:rsidR="00BB1B63" w:rsidRPr="00375ABE" w:rsidRDefault="00BB1B63" w:rsidP="00236F4A">
            <w:pPr>
              <w:rPr>
                <w:b/>
                <w:noProof/>
                <w:lang w:eastAsia="de-CH"/>
              </w:rPr>
            </w:pPr>
          </w:p>
          <w:p w:rsidR="00BB1B63" w:rsidRPr="00375ABE" w:rsidRDefault="00BB1B63" w:rsidP="00236F4A">
            <w:pPr>
              <w:rPr>
                <w:b/>
                <w:noProof/>
                <w:lang w:eastAsia="de-CH"/>
              </w:rPr>
            </w:pPr>
          </w:p>
          <w:p w:rsidR="00BB1B63" w:rsidRPr="00375ABE" w:rsidRDefault="00BB1B63" w:rsidP="00236F4A">
            <w:pPr>
              <w:jc w:val="center"/>
              <w:rPr>
                <w:b/>
                <w:noProof/>
                <w:sz w:val="28"/>
                <w:szCs w:val="28"/>
                <w:lang w:eastAsia="de-CH"/>
              </w:rPr>
            </w:pPr>
            <w:r w:rsidRPr="00375ABE">
              <w:rPr>
                <w:b/>
                <w:noProof/>
                <w:sz w:val="28"/>
                <w:szCs w:val="28"/>
                <w:lang w:eastAsia="de-CH"/>
              </w:rPr>
              <w:t>2</w:t>
            </w:r>
          </w:p>
          <w:p w:rsidR="00BB1B63" w:rsidRPr="00375ABE" w:rsidRDefault="00BB1B63" w:rsidP="00236F4A">
            <w:pPr>
              <w:rPr>
                <w:b/>
                <w:noProof/>
                <w:lang w:eastAsia="de-CH"/>
              </w:rPr>
            </w:pPr>
          </w:p>
        </w:tc>
        <w:tc>
          <w:tcPr>
            <w:tcW w:w="3969" w:type="dxa"/>
          </w:tcPr>
          <w:p w:rsidR="00BB1B63" w:rsidRDefault="00BB1B63" w:rsidP="00236F4A">
            <w:pPr>
              <w:jc w:val="center"/>
              <w:rPr>
                <w:noProof/>
                <w:lang w:eastAsia="de-CH"/>
              </w:rPr>
            </w:pPr>
            <w:r w:rsidRPr="00153CE7">
              <w:rPr>
                <w:noProof/>
                <w:lang w:eastAsia="de-CH"/>
              </w:rPr>
              <w:drawing>
                <wp:anchor distT="0" distB="0" distL="114300" distR="114300" simplePos="0" relativeHeight="251660288" behindDoc="1" locked="0" layoutInCell="1" allowOverlap="1" wp14:anchorId="47CA84FF" wp14:editId="3F5CF3B1">
                  <wp:simplePos x="0" y="0"/>
                  <wp:positionH relativeFrom="column">
                    <wp:posOffset>689610</wp:posOffset>
                  </wp:positionH>
                  <wp:positionV relativeFrom="paragraph">
                    <wp:posOffset>4445</wp:posOffset>
                  </wp:positionV>
                  <wp:extent cx="1189355" cy="1371600"/>
                  <wp:effectExtent l="0" t="0" r="0" b="0"/>
                  <wp:wrapTight wrapText="bothSides">
                    <wp:wrapPolygon edited="0">
                      <wp:start x="0" y="0"/>
                      <wp:lineTo x="0" y="21300"/>
                      <wp:lineTo x="21104" y="21300"/>
                      <wp:lineTo x="21104" y="0"/>
                      <wp:lineTo x="0" y="0"/>
                    </wp:wrapPolygon>
                  </wp:wrapTight>
                  <wp:docPr id="4" name="Grafik 4" descr="A Short Story: Der Minirock ist zurück! | Sty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hort Story: Der Minirock ist zurück! | Styligh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935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1B63" w:rsidRDefault="00BB1B63" w:rsidP="00236F4A">
            <w:pPr>
              <w:jc w:val="center"/>
              <w:rPr>
                <w:noProof/>
                <w:lang w:eastAsia="de-CH"/>
              </w:rPr>
            </w:pPr>
          </w:p>
        </w:tc>
        <w:tc>
          <w:tcPr>
            <w:tcW w:w="3969" w:type="dxa"/>
          </w:tcPr>
          <w:p w:rsidR="00BB1B63" w:rsidRDefault="00BB1B63" w:rsidP="00236F4A">
            <w:pPr>
              <w:jc w:val="center"/>
              <w:rPr>
                <w:noProof/>
                <w:lang w:eastAsia="de-CH"/>
              </w:rPr>
            </w:pPr>
            <w:r w:rsidRPr="00153CE7">
              <w:rPr>
                <w:noProof/>
                <w:lang w:eastAsia="de-CH"/>
              </w:rPr>
              <w:drawing>
                <wp:anchor distT="0" distB="0" distL="114300" distR="114300" simplePos="0" relativeHeight="251659264" behindDoc="1" locked="0" layoutInCell="1" allowOverlap="1" wp14:anchorId="6BFDAAF5" wp14:editId="7D947B27">
                  <wp:simplePos x="0" y="0"/>
                  <wp:positionH relativeFrom="column">
                    <wp:posOffset>747395</wp:posOffset>
                  </wp:positionH>
                  <wp:positionV relativeFrom="paragraph">
                    <wp:posOffset>4445</wp:posOffset>
                  </wp:positionV>
                  <wp:extent cx="1060450" cy="1392555"/>
                  <wp:effectExtent l="0" t="0" r="6350" b="0"/>
                  <wp:wrapTight wrapText="bothSides">
                    <wp:wrapPolygon edited="0">
                      <wp:start x="0" y="0"/>
                      <wp:lineTo x="0" y="21275"/>
                      <wp:lineTo x="21341" y="21275"/>
                      <wp:lineTo x="21341" y="0"/>
                      <wp:lineTo x="0" y="0"/>
                    </wp:wrapPolygon>
                  </wp:wrapTight>
                  <wp:docPr id="20" name="Grafik 20" descr="Knielange Röcke online kaufen - Damenrock knielang | ALBA M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ielange Röcke online kaufen - Damenrock knielang | ALBA MO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13925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B1B63" w:rsidTr="00236F4A">
        <w:tc>
          <w:tcPr>
            <w:tcW w:w="1417" w:type="dxa"/>
          </w:tcPr>
          <w:p w:rsidR="00BB1B63" w:rsidRPr="00375ABE" w:rsidRDefault="00BB1B63" w:rsidP="00236F4A">
            <w:pPr>
              <w:rPr>
                <w:b/>
                <w:noProof/>
                <w:lang w:eastAsia="de-CH"/>
              </w:rPr>
            </w:pPr>
          </w:p>
          <w:p w:rsidR="00BB1B63" w:rsidRPr="00375ABE" w:rsidRDefault="00BB1B63" w:rsidP="00236F4A">
            <w:pPr>
              <w:rPr>
                <w:b/>
                <w:noProof/>
                <w:lang w:eastAsia="de-CH"/>
              </w:rPr>
            </w:pPr>
          </w:p>
          <w:p w:rsidR="00BB1B63" w:rsidRPr="00375ABE" w:rsidRDefault="00BB1B63" w:rsidP="00236F4A">
            <w:pPr>
              <w:rPr>
                <w:b/>
                <w:noProof/>
                <w:lang w:eastAsia="de-CH"/>
              </w:rPr>
            </w:pPr>
          </w:p>
          <w:p w:rsidR="00BB1B63" w:rsidRPr="00375ABE" w:rsidRDefault="00BB1B63" w:rsidP="00236F4A">
            <w:pPr>
              <w:jc w:val="center"/>
              <w:rPr>
                <w:b/>
                <w:noProof/>
                <w:sz w:val="28"/>
                <w:szCs w:val="28"/>
                <w:lang w:eastAsia="de-CH"/>
              </w:rPr>
            </w:pPr>
            <w:r w:rsidRPr="00375ABE">
              <w:rPr>
                <w:b/>
                <w:noProof/>
                <w:sz w:val="28"/>
                <w:szCs w:val="28"/>
                <w:lang w:eastAsia="de-CH"/>
              </w:rPr>
              <w:t>3</w:t>
            </w:r>
          </w:p>
        </w:tc>
        <w:tc>
          <w:tcPr>
            <w:tcW w:w="3969" w:type="dxa"/>
          </w:tcPr>
          <w:p w:rsidR="00BB1B63" w:rsidRDefault="00BB1B63" w:rsidP="00236F4A">
            <w:pPr>
              <w:jc w:val="center"/>
              <w:rPr>
                <w:noProof/>
                <w:lang w:eastAsia="de-CH"/>
              </w:rPr>
            </w:pPr>
            <w:r>
              <w:rPr>
                <w:noProof/>
                <w:sz w:val="20"/>
                <w:szCs w:val="20"/>
                <w:lang w:eastAsia="de-CH"/>
              </w:rPr>
              <w:drawing>
                <wp:anchor distT="0" distB="0" distL="114300" distR="114300" simplePos="0" relativeHeight="251661312" behindDoc="1" locked="0" layoutInCell="1" allowOverlap="1" wp14:anchorId="444574A3" wp14:editId="37987997">
                  <wp:simplePos x="0" y="0"/>
                  <wp:positionH relativeFrom="column">
                    <wp:posOffset>738505</wp:posOffset>
                  </wp:positionH>
                  <wp:positionV relativeFrom="paragraph">
                    <wp:posOffset>50165</wp:posOffset>
                  </wp:positionV>
                  <wp:extent cx="1140460" cy="1330960"/>
                  <wp:effectExtent l="0" t="0" r="2540" b="2540"/>
                  <wp:wrapTight wrapText="bothSides">
                    <wp:wrapPolygon edited="0">
                      <wp:start x="0" y="0"/>
                      <wp:lineTo x="0" y="21332"/>
                      <wp:lineTo x="21287" y="21332"/>
                      <wp:lineTo x="2128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hr kurze Hos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0460" cy="1330960"/>
                          </a:xfrm>
                          <a:prstGeom prst="rect">
                            <a:avLst/>
                          </a:prstGeom>
                        </pic:spPr>
                      </pic:pic>
                    </a:graphicData>
                  </a:graphic>
                  <wp14:sizeRelH relativeFrom="margin">
                    <wp14:pctWidth>0</wp14:pctWidth>
                  </wp14:sizeRelH>
                  <wp14:sizeRelV relativeFrom="margin">
                    <wp14:pctHeight>0</wp14:pctHeight>
                  </wp14:sizeRelV>
                </wp:anchor>
              </w:drawing>
            </w:r>
          </w:p>
          <w:p w:rsidR="00BB1B63" w:rsidRPr="00153CE7" w:rsidRDefault="00BB1B63" w:rsidP="00236F4A">
            <w:pPr>
              <w:jc w:val="center"/>
              <w:rPr>
                <w:noProof/>
                <w:lang w:eastAsia="de-CH"/>
              </w:rPr>
            </w:pPr>
          </w:p>
        </w:tc>
        <w:tc>
          <w:tcPr>
            <w:tcW w:w="3969" w:type="dxa"/>
          </w:tcPr>
          <w:p w:rsidR="00BB1B63" w:rsidRPr="00153CE7" w:rsidRDefault="00BB1B63" w:rsidP="00236F4A">
            <w:pPr>
              <w:jc w:val="center"/>
              <w:rPr>
                <w:noProof/>
                <w:lang w:eastAsia="de-CH"/>
              </w:rPr>
            </w:pPr>
            <w:r>
              <w:rPr>
                <w:noProof/>
                <w:sz w:val="20"/>
                <w:szCs w:val="20"/>
                <w:lang w:eastAsia="de-CH"/>
              </w:rPr>
              <w:drawing>
                <wp:anchor distT="0" distB="0" distL="114300" distR="114300" simplePos="0" relativeHeight="251662336" behindDoc="1" locked="0" layoutInCell="1" allowOverlap="1" wp14:anchorId="6F7D70AA" wp14:editId="3A582FA8">
                  <wp:simplePos x="0" y="0"/>
                  <wp:positionH relativeFrom="column">
                    <wp:posOffset>727913</wp:posOffset>
                  </wp:positionH>
                  <wp:positionV relativeFrom="paragraph">
                    <wp:posOffset>1270</wp:posOffset>
                  </wp:positionV>
                  <wp:extent cx="1118235" cy="1361440"/>
                  <wp:effectExtent l="0" t="0" r="5715" b="0"/>
                  <wp:wrapTight wrapText="bothSides">
                    <wp:wrapPolygon edited="0">
                      <wp:start x="0" y="0"/>
                      <wp:lineTo x="0" y="21157"/>
                      <wp:lineTo x="21342" y="21157"/>
                      <wp:lineTo x="2134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rze Hosen.jpg"/>
                          <pic:cNvPicPr/>
                        </pic:nvPicPr>
                        <pic:blipFill>
                          <a:blip r:embed="rId15">
                            <a:extLst>
                              <a:ext uri="{28A0092B-C50C-407E-A947-70E740481C1C}">
                                <a14:useLocalDpi xmlns:a14="http://schemas.microsoft.com/office/drawing/2010/main" val="0"/>
                              </a:ext>
                            </a:extLst>
                          </a:blip>
                          <a:stretch>
                            <a:fillRect/>
                          </a:stretch>
                        </pic:blipFill>
                        <pic:spPr>
                          <a:xfrm>
                            <a:off x="0" y="0"/>
                            <a:ext cx="1118235" cy="1361440"/>
                          </a:xfrm>
                          <a:prstGeom prst="rect">
                            <a:avLst/>
                          </a:prstGeom>
                        </pic:spPr>
                      </pic:pic>
                    </a:graphicData>
                  </a:graphic>
                  <wp14:sizeRelH relativeFrom="margin">
                    <wp14:pctWidth>0</wp14:pctWidth>
                  </wp14:sizeRelH>
                  <wp14:sizeRelV relativeFrom="margin">
                    <wp14:pctHeight>0</wp14:pctHeight>
                  </wp14:sizeRelV>
                </wp:anchor>
              </w:drawing>
            </w:r>
          </w:p>
        </w:tc>
      </w:tr>
    </w:tbl>
    <w:p w:rsidR="00BB1B63" w:rsidRPr="00BA14EE" w:rsidRDefault="00BB1B63" w:rsidP="00C906CE">
      <w:pPr>
        <w:jc w:val="both"/>
        <w:rPr>
          <w:bCs/>
          <w:color w:val="000000" w:themeColor="text1"/>
        </w:rPr>
      </w:pPr>
    </w:p>
    <w:p w:rsidR="00C906CE" w:rsidRPr="00BA14EE" w:rsidRDefault="00C906CE" w:rsidP="00C906CE">
      <w:pPr>
        <w:pStyle w:val="berschrift1"/>
        <w:numPr>
          <w:ilvl w:val="1"/>
          <w:numId w:val="3"/>
        </w:numPr>
        <w:spacing w:after="0"/>
        <w:rPr>
          <w:color w:val="000000" w:themeColor="text1"/>
          <w:sz w:val="24"/>
          <w:szCs w:val="24"/>
        </w:rPr>
      </w:pPr>
      <w:bookmarkStart w:id="10" w:name="_Toc37699913"/>
      <w:r w:rsidRPr="00BA14EE">
        <w:rPr>
          <w:color w:val="000000" w:themeColor="text1"/>
          <w:sz w:val="24"/>
          <w:szCs w:val="24"/>
        </w:rPr>
        <w:t>Konkrete Handlungsanweisungen</w:t>
      </w:r>
      <w:bookmarkEnd w:id="10"/>
      <w:r w:rsidRPr="00BA14EE">
        <w:rPr>
          <w:color w:val="000000" w:themeColor="text1"/>
          <w:sz w:val="24"/>
          <w:szCs w:val="24"/>
        </w:rPr>
        <w:t xml:space="preserve"> </w:t>
      </w:r>
    </w:p>
    <w:p w:rsidR="00C906CE" w:rsidRPr="00BA14EE" w:rsidRDefault="00C906CE" w:rsidP="00C906CE">
      <w:pPr>
        <w:rPr>
          <w:b/>
          <w:color w:val="000000" w:themeColor="text1"/>
        </w:rPr>
      </w:pPr>
    </w:p>
    <w:p w:rsidR="00C906CE" w:rsidRPr="00BA14EE" w:rsidRDefault="00C906CE" w:rsidP="00C906CE">
      <w:pPr>
        <w:pStyle w:val="berschrift3"/>
      </w:pPr>
      <w:bookmarkStart w:id="11" w:name="_Toc37699914"/>
      <w:r w:rsidRPr="00BA14EE">
        <w:t>Tagesstruktur mit Lohn &amp; Tagesstruktur ohne Lohn</w:t>
      </w:r>
      <w:bookmarkEnd w:id="11"/>
      <w:r w:rsidRPr="00BA14EE">
        <w:t xml:space="preserve">  </w:t>
      </w:r>
    </w:p>
    <w:p w:rsidR="00C906CE" w:rsidRPr="00BA14EE" w:rsidRDefault="00C906CE" w:rsidP="00C906CE"/>
    <w:p w:rsidR="00C906CE" w:rsidRPr="00BA14EE" w:rsidRDefault="00C906CE" w:rsidP="00C906CE">
      <w:pPr>
        <w:jc w:val="both"/>
        <w:rPr>
          <w:bCs/>
          <w:color w:val="000000" w:themeColor="text1"/>
        </w:rPr>
      </w:pPr>
      <w:r w:rsidRPr="00BA14EE">
        <w:rPr>
          <w:bCs/>
          <w:color w:val="000000" w:themeColor="text1"/>
        </w:rPr>
        <w:t>Im Gegensatz zur Tagesstruktur mit Lohn begleiten und betreuen wir in der Tagestruktur ohne Lohn Menschen mit hohem Unterstützungsbedarf und kognitiven wie körperlichen Beeinträchtigungen, die teilweise über keine verbale Sprache verfügen. Zudem haben einige von ihnen starke Wahrnehmungsstörungen. Um den Mitarbeitenden mit Unterstützungsbedarf in der Beschäftigung Sicherheit, Orientierung, eigene Wahrnehmung und Kommunikation zu ermöglichen, ist zum Teil eine enge, körperliche Begleitung/Nähe nötig (z.B. bei Affolter-Methode oder Basale Stimulation), in diesen Situationen ist es besonders wichtig, dass mit Nähe und Distanz ein achtsamer, fachlicher Umgang eingehalten wird. Im Rahmen der Beziehungsgestaltung kann es auch zu Umarmungen kommen, diese dürfen ni</w:t>
      </w:r>
      <w:r w:rsidR="00F77F60">
        <w:rPr>
          <w:bCs/>
          <w:color w:val="000000" w:themeColor="text1"/>
        </w:rPr>
        <w:t>cht auf Initiative der Mitarbeitenden entstehen. Der/die MitarbeiterIn</w:t>
      </w:r>
      <w:r w:rsidRPr="00BA14EE">
        <w:rPr>
          <w:bCs/>
          <w:color w:val="000000" w:themeColor="text1"/>
        </w:rPr>
        <w:t xml:space="preserve"> muss sein eigenes Handeln stets reflektieren und alle Berührungen müssen fachlich begründbar sein. Das Wohlbefinden und die Würde der Mitarbeitenden mit Unterstützungsbedarf stehen immer im Zentrum.</w:t>
      </w:r>
    </w:p>
    <w:p w:rsidR="00C906CE" w:rsidRPr="00BA14EE" w:rsidRDefault="00C906CE" w:rsidP="00C906CE">
      <w:pPr>
        <w:jc w:val="both"/>
        <w:rPr>
          <w:bCs/>
          <w:color w:val="000000" w:themeColor="text1"/>
        </w:rPr>
      </w:pPr>
    </w:p>
    <w:p w:rsidR="00C906CE" w:rsidRPr="00BA14EE" w:rsidRDefault="00C906CE" w:rsidP="00C906CE">
      <w:pPr>
        <w:rPr>
          <w:b/>
          <w:color w:val="000000" w:themeColor="text1"/>
        </w:rPr>
        <w:sectPr w:rsidR="00C906CE" w:rsidRPr="00BA14EE" w:rsidSect="00C02801">
          <w:footerReference w:type="default" r:id="rId16"/>
          <w:pgSz w:w="11907" w:h="16839"/>
          <w:pgMar w:top="1418" w:right="1418" w:bottom="851" w:left="1418" w:header="709" w:footer="709" w:gutter="0"/>
          <w:cols w:space="708"/>
          <w:docGrid w:linePitch="360"/>
        </w:sectPr>
      </w:pPr>
    </w:p>
    <w:p w:rsidR="00C906CE" w:rsidRPr="00BA14EE" w:rsidRDefault="00C906CE" w:rsidP="00C906CE">
      <w:pPr>
        <w:rPr>
          <w:b/>
          <w:color w:val="000000" w:themeColor="text1"/>
        </w:rPr>
      </w:pPr>
    </w:p>
    <w:tbl>
      <w:tblPr>
        <w:tblStyle w:val="Tabellenraster"/>
        <w:tblW w:w="14000" w:type="dxa"/>
        <w:tblLook w:val="04A0" w:firstRow="1" w:lastRow="0" w:firstColumn="1" w:lastColumn="0" w:noHBand="0" w:noVBand="1"/>
      </w:tblPr>
      <w:tblGrid>
        <w:gridCol w:w="7000"/>
        <w:gridCol w:w="7000"/>
      </w:tblGrid>
      <w:tr w:rsidR="00C906CE" w:rsidRPr="00BA14EE" w:rsidTr="00DA196A">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DA196A">
        <w:tc>
          <w:tcPr>
            <w:tcW w:w="7000" w:type="dxa"/>
          </w:tcPr>
          <w:p w:rsidR="00C906CE" w:rsidRPr="00BA14EE" w:rsidRDefault="00C906CE" w:rsidP="00DA196A">
            <w:pPr>
              <w:rPr>
                <w:b/>
                <w:color w:val="000000" w:themeColor="text1"/>
                <w:sz w:val="20"/>
                <w:szCs w:val="20"/>
              </w:rPr>
            </w:pPr>
            <w:r w:rsidRPr="00BA14EE">
              <w:rPr>
                <w:b/>
                <w:color w:val="000000" w:themeColor="text1"/>
                <w:sz w:val="20"/>
                <w:szCs w:val="20"/>
              </w:rPr>
              <w:t xml:space="preserve">Arbeitszeit </w:t>
            </w:r>
          </w:p>
          <w:p w:rsidR="00C906CE" w:rsidRPr="00BA14EE" w:rsidRDefault="00C906CE" w:rsidP="00C906CE">
            <w:pPr>
              <w:pStyle w:val="Listenabsatz"/>
              <w:numPr>
                <w:ilvl w:val="0"/>
                <w:numId w:val="6"/>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Das Pflegen von körperlicher Intimität ist nicht erlaubt, dazu gehören unter anderem Intime Berührungen in der Genitalzone inklusive Gesäss, intensives Küssen. </w:t>
            </w:r>
          </w:p>
          <w:p w:rsidR="00C906CE" w:rsidRPr="00BA14EE" w:rsidRDefault="00C906CE" w:rsidP="00C906CE">
            <w:pPr>
              <w:pStyle w:val="Listenabsatz"/>
              <w:numPr>
                <w:ilvl w:val="0"/>
                <w:numId w:val="6"/>
              </w:numPr>
              <w:spacing w:after="0" w:line="240" w:lineRule="auto"/>
              <w:ind w:left="360"/>
              <w:rPr>
                <w:rFonts w:ascii="Arial" w:hAnsi="Arial" w:cs="Arial"/>
                <w:color w:val="000000" w:themeColor="text1"/>
                <w:sz w:val="20"/>
                <w:szCs w:val="20"/>
              </w:rPr>
            </w:pPr>
            <w:r w:rsidRPr="00BA14EE">
              <w:rPr>
                <w:rFonts w:ascii="Arial" w:hAnsi="Arial" w:cs="Arial"/>
                <w:color w:val="000000" w:themeColor="text1"/>
                <w:sz w:val="20"/>
                <w:szCs w:val="20"/>
              </w:rPr>
              <w:t>Das Sprechen von Details über persönlich erlebte intime Erfahrungen und Vorstellungen im Bereich von; praktisch gelebter Sexualität, Pornographie.</w:t>
            </w:r>
          </w:p>
          <w:p w:rsidR="00C906CE" w:rsidRPr="00BA14EE" w:rsidRDefault="00C906CE" w:rsidP="00C906CE">
            <w:pPr>
              <w:pStyle w:val="Listenabsatz"/>
              <w:numPr>
                <w:ilvl w:val="0"/>
                <w:numId w:val="6"/>
              </w:numPr>
              <w:spacing w:after="0" w:line="240" w:lineRule="auto"/>
              <w:ind w:left="360"/>
              <w:rPr>
                <w:rFonts w:ascii="Arial" w:hAnsi="Arial" w:cs="Arial"/>
                <w:b/>
                <w:color w:val="000000" w:themeColor="text1"/>
                <w:sz w:val="20"/>
                <w:szCs w:val="20"/>
              </w:rPr>
            </w:pPr>
            <w:r w:rsidRPr="00BA14EE">
              <w:rPr>
                <w:rFonts w:ascii="Arial" w:hAnsi="Arial" w:cs="Arial"/>
                <w:color w:val="000000" w:themeColor="text1"/>
                <w:sz w:val="20"/>
                <w:szCs w:val="20"/>
              </w:rPr>
              <w:t>Zärtlichkeiten wie; Streicheln, Umarmen, Begrüssungskuss, etc.</w:t>
            </w:r>
          </w:p>
          <w:p w:rsidR="00C906CE" w:rsidRPr="00BA14EE" w:rsidRDefault="00C906CE" w:rsidP="00C906CE">
            <w:pPr>
              <w:pStyle w:val="Listenabsatz"/>
              <w:numPr>
                <w:ilvl w:val="0"/>
                <w:numId w:val="6"/>
              </w:numPr>
              <w:spacing w:after="0" w:line="240" w:lineRule="auto"/>
              <w:ind w:left="360"/>
              <w:rPr>
                <w:rFonts w:ascii="Arial" w:hAnsi="Arial" w:cs="Arial"/>
                <w:b/>
                <w:color w:val="000000" w:themeColor="text1"/>
                <w:sz w:val="20"/>
                <w:szCs w:val="20"/>
              </w:rPr>
            </w:pPr>
            <w:r w:rsidRPr="00BA14EE">
              <w:rPr>
                <w:rFonts w:ascii="Arial" w:hAnsi="Arial" w:cs="Arial"/>
                <w:color w:val="000000" w:themeColor="text1"/>
                <w:sz w:val="20"/>
                <w:szCs w:val="20"/>
              </w:rPr>
              <w:t>Gespräche mit intimem Inhalt der Mitarbeitenden vor den Mitarbeitenden mit U</w:t>
            </w:r>
          </w:p>
          <w:p w:rsidR="00C906CE" w:rsidRPr="00BA14EE" w:rsidRDefault="00C906CE" w:rsidP="00C906CE">
            <w:pPr>
              <w:pStyle w:val="Listenabsatz"/>
              <w:numPr>
                <w:ilvl w:val="0"/>
                <w:numId w:val="6"/>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Verniedlichte Formulierungen (Li-Version, Kosenamen) in der Alltagssprache gegenüber Mitarbeitern mit U </w:t>
            </w:r>
          </w:p>
          <w:p w:rsidR="00C906CE" w:rsidRPr="00BA14EE" w:rsidRDefault="00C906CE" w:rsidP="00C906CE">
            <w:pPr>
              <w:pStyle w:val="Listenabsatz"/>
              <w:numPr>
                <w:ilvl w:val="0"/>
                <w:numId w:val="6"/>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Geheimnisse haben mit dem Klientel </w:t>
            </w:r>
          </w:p>
          <w:p w:rsidR="00C906CE" w:rsidRPr="00BA14EE" w:rsidRDefault="00C906CE" w:rsidP="00C906CE">
            <w:pPr>
              <w:pStyle w:val="Listenabsatz"/>
              <w:numPr>
                <w:ilvl w:val="0"/>
                <w:numId w:val="6"/>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Private Telefonnummern und soziale Medien austauschen</w:t>
            </w:r>
          </w:p>
          <w:p w:rsidR="00C906CE" w:rsidRPr="00BA14EE" w:rsidRDefault="00C906CE" w:rsidP="00C906CE">
            <w:pPr>
              <w:pStyle w:val="Listenabsatz"/>
              <w:numPr>
                <w:ilvl w:val="0"/>
                <w:numId w:val="6"/>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Grundloses eindringen und durchsuchen der Privaträume, </w:t>
            </w:r>
          </w:p>
          <w:p w:rsidR="00C906CE" w:rsidRPr="00BA14EE" w:rsidRDefault="00C906CE" w:rsidP="00C906CE">
            <w:pPr>
              <w:pStyle w:val="Listenabsatz"/>
              <w:numPr>
                <w:ilvl w:val="0"/>
                <w:numId w:val="6"/>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Diskriminierung aufgrund Anderssein (verbale und nonverbale) </w:t>
            </w:r>
          </w:p>
          <w:p w:rsidR="00C906CE" w:rsidRPr="00BA14EE" w:rsidRDefault="00C906CE" w:rsidP="00C906CE">
            <w:pPr>
              <w:pStyle w:val="Listenabsatz"/>
              <w:numPr>
                <w:ilvl w:val="0"/>
                <w:numId w:val="6"/>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Mobbing (verbal und über soziale Medien) </w:t>
            </w:r>
          </w:p>
          <w:p w:rsidR="00C906CE" w:rsidRPr="00BA14EE" w:rsidRDefault="00C906CE" w:rsidP="00DA196A">
            <w:pPr>
              <w:ind w:left="283"/>
              <w:rPr>
                <w:b/>
                <w:color w:val="000000" w:themeColor="text1"/>
                <w:sz w:val="20"/>
                <w:szCs w:val="20"/>
              </w:rPr>
            </w:pPr>
          </w:p>
          <w:p w:rsidR="00C906CE" w:rsidRPr="00BA14EE" w:rsidRDefault="00C906CE" w:rsidP="00DA196A">
            <w:pPr>
              <w:rPr>
                <w:b/>
                <w:color w:val="000000" w:themeColor="text1"/>
                <w:sz w:val="20"/>
                <w:szCs w:val="20"/>
              </w:rPr>
            </w:pPr>
            <w:r w:rsidRPr="00BA14EE">
              <w:rPr>
                <w:b/>
                <w:color w:val="000000" w:themeColor="text1"/>
                <w:sz w:val="20"/>
                <w:szCs w:val="20"/>
              </w:rPr>
              <w:t xml:space="preserve">Pausenzeit </w:t>
            </w:r>
          </w:p>
          <w:p w:rsidR="00C906CE" w:rsidRPr="00BA14EE" w:rsidRDefault="00C906CE" w:rsidP="00C906CE">
            <w:pPr>
              <w:pStyle w:val="Listenabsatz"/>
              <w:numPr>
                <w:ilvl w:val="0"/>
                <w:numId w:val="6"/>
              </w:numPr>
              <w:spacing w:after="0" w:line="240" w:lineRule="auto"/>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Das Pflegen von körperlicher Intimität ist nicht erlaubt, dazu gehören unter anderem Intime Berührungen in der Genitalzone inklusive Gesäss, intensives Küssen. </w:t>
            </w:r>
          </w:p>
          <w:p w:rsidR="00C906CE" w:rsidRPr="00BA14EE" w:rsidRDefault="00C906CE" w:rsidP="00DA196A">
            <w:pPr>
              <w:ind w:left="283"/>
              <w:rPr>
                <w:color w:val="000000" w:themeColor="text1"/>
                <w:sz w:val="20"/>
                <w:szCs w:val="20"/>
              </w:rPr>
            </w:pPr>
          </w:p>
        </w:tc>
        <w:tc>
          <w:tcPr>
            <w:tcW w:w="7000" w:type="dxa"/>
          </w:tcPr>
          <w:p w:rsidR="00C906CE" w:rsidRPr="00BA14EE" w:rsidRDefault="00C906CE" w:rsidP="00DA196A">
            <w:pPr>
              <w:autoSpaceDE w:val="0"/>
              <w:autoSpaceDN w:val="0"/>
              <w:adjustRightInd w:val="0"/>
              <w:rPr>
                <w:b/>
                <w:color w:val="000000" w:themeColor="text1"/>
                <w:sz w:val="20"/>
                <w:szCs w:val="20"/>
              </w:rPr>
            </w:pPr>
            <w:r w:rsidRPr="00BA14EE">
              <w:rPr>
                <w:b/>
                <w:color w:val="000000" w:themeColor="text1"/>
                <w:sz w:val="20"/>
                <w:szCs w:val="20"/>
              </w:rPr>
              <w:t xml:space="preserve">Arbeitszeit </w:t>
            </w:r>
          </w:p>
          <w:p w:rsidR="00C906CE" w:rsidRPr="00BA14EE" w:rsidRDefault="00C906CE" w:rsidP="00C906CE">
            <w:pPr>
              <w:pStyle w:val="Listenabsatz"/>
              <w:numPr>
                <w:ilvl w:val="0"/>
                <w:numId w:val="5"/>
              </w:numPr>
              <w:autoSpaceDE w:val="0"/>
              <w:autoSpaceDN w:val="0"/>
              <w:adjustRightInd w:val="0"/>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Wenn das Bedürfnis bei einer Einzelperson oder Gruppe aufkommt über intime oder persönliche Inhalte im Bereich Sexualität, Beziehung, Mann – Frau sein, zu sprechen, liegt die Entscheidung dies zu vertiefen oder zu unterbinden bei der Gruppenleitung / involvierte Dipl. Fachperson.   </w:t>
            </w:r>
          </w:p>
          <w:p w:rsidR="00C906CE" w:rsidRPr="00BA14EE" w:rsidRDefault="00C906CE" w:rsidP="00C906CE">
            <w:pPr>
              <w:pStyle w:val="Listenabsatz"/>
              <w:numPr>
                <w:ilvl w:val="0"/>
                <w:numId w:val="5"/>
              </w:numPr>
              <w:autoSpaceDE w:val="0"/>
              <w:autoSpaceDN w:val="0"/>
              <w:adjustRightInd w:val="0"/>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Begrüssungsumarmungen unter befreundetem Klientel </w:t>
            </w:r>
          </w:p>
          <w:p w:rsidR="00C906CE" w:rsidRPr="00BA14EE" w:rsidRDefault="00C906CE" w:rsidP="00C906CE">
            <w:pPr>
              <w:pStyle w:val="Listenabsatz"/>
              <w:numPr>
                <w:ilvl w:val="0"/>
                <w:numId w:val="5"/>
              </w:numPr>
              <w:autoSpaceDE w:val="0"/>
              <w:autoSpaceDN w:val="0"/>
              <w:adjustRightInd w:val="0"/>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Das pflegen von zwischenmenschlichen situationsangepassten nonverbalen Kommunikation  </w:t>
            </w:r>
          </w:p>
          <w:p w:rsidR="00C906CE" w:rsidRPr="00BA14EE" w:rsidRDefault="00C906CE" w:rsidP="00C906CE">
            <w:pPr>
              <w:pStyle w:val="Listenabsatz"/>
              <w:numPr>
                <w:ilvl w:val="0"/>
                <w:numId w:val="5"/>
              </w:numPr>
              <w:autoSpaceDE w:val="0"/>
              <w:autoSpaceDN w:val="0"/>
              <w:adjustRightInd w:val="0"/>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Berührungen / Umarmungen zwischen MitarbeiterInnen und MitarbeiterInnen mit Unterstützungsbedarf müssen immer professionell begründet werden können.  Die Professionelle Beziehungsgestaltung umfasst einen grossen Teil von nonverbaler zwischenmenschlicher Alltagskommunikation. Berührungen die aufgrund des Konzepts Basale Stimulation und Affolter Methode basieren müssen dokumentiert sein.</w:t>
            </w:r>
          </w:p>
          <w:p w:rsidR="00C906CE" w:rsidRPr="00BA14EE" w:rsidRDefault="00C906CE" w:rsidP="00C906CE">
            <w:pPr>
              <w:pStyle w:val="Listenabsatz"/>
              <w:numPr>
                <w:ilvl w:val="0"/>
                <w:numId w:val="5"/>
              </w:numPr>
              <w:autoSpaceDE w:val="0"/>
              <w:autoSpaceDN w:val="0"/>
              <w:adjustRightInd w:val="0"/>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Sympathie und Antipathie gehören zu unserem Alltag, deklarierte Gefühle werden wahrgenommen und respektiert. Unangemessene Gefühle werden nicht verboten, sondern thematisiert und professionell aufgearbeitet</w:t>
            </w:r>
          </w:p>
          <w:p w:rsidR="00C906CE" w:rsidRPr="00BA14EE" w:rsidRDefault="00C906CE" w:rsidP="00C906CE">
            <w:pPr>
              <w:pStyle w:val="Listenabsatz"/>
              <w:numPr>
                <w:ilvl w:val="0"/>
                <w:numId w:val="5"/>
              </w:numPr>
              <w:autoSpaceDE w:val="0"/>
              <w:autoSpaceDN w:val="0"/>
              <w:adjustRightInd w:val="0"/>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Bei situativer Nähe und Distanz (Trauer, Liebeskummer) verlangt die zwischen-menschliche Interaktion eine individuelle Form von Nähe, diese muss immer reguliert und professionell von den </w:t>
            </w:r>
            <w:r w:rsidRPr="00BA14EE">
              <w:rPr>
                <w:rFonts w:ascii="Arial" w:hAnsi="Arial" w:cs="Arial"/>
                <w:bCs/>
                <w:sz w:val="20"/>
                <w:szCs w:val="20"/>
              </w:rPr>
              <w:t>Mitarbeitenden</w:t>
            </w:r>
            <w:r w:rsidRPr="00BA14EE">
              <w:rPr>
                <w:rFonts w:ascii="Arial" w:hAnsi="Arial" w:cs="Arial"/>
                <w:color w:val="000000" w:themeColor="text1"/>
                <w:sz w:val="20"/>
                <w:szCs w:val="20"/>
              </w:rPr>
              <w:t xml:space="preserve"> begründet werden.</w:t>
            </w:r>
          </w:p>
          <w:p w:rsidR="00C906CE" w:rsidRPr="00BA14EE" w:rsidRDefault="00C906CE" w:rsidP="00DA196A">
            <w:pPr>
              <w:pStyle w:val="Listenabsatz"/>
              <w:autoSpaceDE w:val="0"/>
              <w:autoSpaceDN w:val="0"/>
              <w:adjustRightInd w:val="0"/>
              <w:ind w:left="283"/>
              <w:contextualSpacing w:val="0"/>
              <w:rPr>
                <w:rFonts w:ascii="Arial" w:hAnsi="Arial" w:cs="Arial"/>
                <w:color w:val="000000" w:themeColor="text1"/>
                <w:sz w:val="20"/>
                <w:szCs w:val="20"/>
              </w:rPr>
            </w:pPr>
          </w:p>
          <w:p w:rsidR="00C906CE" w:rsidRPr="00BA14EE" w:rsidRDefault="00C906CE" w:rsidP="00DA196A">
            <w:pPr>
              <w:autoSpaceDE w:val="0"/>
              <w:autoSpaceDN w:val="0"/>
              <w:adjustRightInd w:val="0"/>
              <w:rPr>
                <w:b/>
                <w:color w:val="000000" w:themeColor="text1"/>
                <w:sz w:val="20"/>
                <w:szCs w:val="20"/>
              </w:rPr>
            </w:pPr>
            <w:r w:rsidRPr="00BA14EE">
              <w:rPr>
                <w:b/>
                <w:color w:val="000000" w:themeColor="text1"/>
                <w:sz w:val="20"/>
                <w:szCs w:val="20"/>
              </w:rPr>
              <w:t xml:space="preserve">Pausenzeit </w:t>
            </w:r>
          </w:p>
          <w:p w:rsidR="00C906CE" w:rsidRPr="00BA14EE" w:rsidRDefault="00C906CE" w:rsidP="00C906CE">
            <w:pPr>
              <w:pStyle w:val="Listenabsatz"/>
              <w:numPr>
                <w:ilvl w:val="0"/>
                <w:numId w:val="4"/>
              </w:numPr>
              <w:autoSpaceDE w:val="0"/>
              <w:autoSpaceDN w:val="0"/>
              <w:adjustRightInd w:val="0"/>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Körperliche Nähe unter befreundetem Klientel</w:t>
            </w:r>
          </w:p>
          <w:p w:rsidR="00C906CE" w:rsidRPr="00BA14EE" w:rsidRDefault="00C906CE" w:rsidP="00C906CE">
            <w:pPr>
              <w:pStyle w:val="Listenabsatz"/>
              <w:numPr>
                <w:ilvl w:val="0"/>
                <w:numId w:val="4"/>
              </w:numPr>
              <w:autoSpaceDE w:val="0"/>
              <w:autoSpaceDN w:val="0"/>
              <w:adjustRightInd w:val="0"/>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Umarmungen &amp; Händchenhalten unter befreundetem Klientel</w:t>
            </w:r>
          </w:p>
          <w:p w:rsidR="00C906CE" w:rsidRPr="00BA14EE" w:rsidRDefault="00C906CE" w:rsidP="00C906CE">
            <w:pPr>
              <w:pStyle w:val="Listenabsatz"/>
              <w:numPr>
                <w:ilvl w:val="0"/>
                <w:numId w:val="4"/>
              </w:numPr>
              <w:autoSpaceDE w:val="0"/>
              <w:autoSpaceDN w:val="0"/>
              <w:adjustRightInd w:val="0"/>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Flüchtige Begrüssungsküsse unter befreundetem Klientel</w:t>
            </w:r>
          </w:p>
        </w:tc>
      </w:tr>
    </w:tbl>
    <w:p w:rsidR="00C906CE" w:rsidRPr="00BA14EE" w:rsidRDefault="00C906CE" w:rsidP="00C906CE"/>
    <w:p w:rsidR="00C906CE" w:rsidRPr="00BA14EE" w:rsidRDefault="00C906CE" w:rsidP="00C906CE">
      <w:r w:rsidRPr="00BA14EE">
        <w:br w:type="page"/>
      </w:r>
    </w:p>
    <w:p w:rsidR="00C906CE" w:rsidRPr="00BA14EE" w:rsidRDefault="00C906CE" w:rsidP="00C906CE">
      <w:pPr>
        <w:pStyle w:val="berschrift3"/>
      </w:pPr>
      <w:bookmarkStart w:id="12" w:name="_Toc37699915"/>
      <w:r w:rsidRPr="00BA14EE">
        <w:lastRenderedPageBreak/>
        <w:t>Wohnen Sonnenhalde &amp; Tandem</w:t>
      </w:r>
      <w:bookmarkEnd w:id="12"/>
      <w:r w:rsidRPr="00BA14EE">
        <w:t xml:space="preserve">   </w:t>
      </w:r>
    </w:p>
    <w:p w:rsidR="00C906CE" w:rsidRPr="00BA14EE" w:rsidRDefault="00C906CE" w:rsidP="00C906CE">
      <w:pPr>
        <w:rPr>
          <w:sz w:val="28"/>
          <w:szCs w:val="28"/>
        </w:rPr>
      </w:pPr>
    </w:p>
    <w:p w:rsidR="00C906CE" w:rsidRPr="00BA14EE" w:rsidRDefault="00C906CE" w:rsidP="00C906CE">
      <w:pPr>
        <w:pStyle w:val="Listenabsatz"/>
        <w:numPr>
          <w:ilvl w:val="0"/>
          <w:numId w:val="7"/>
        </w:numPr>
        <w:ind w:left="397"/>
        <w:contextualSpacing w:val="0"/>
        <w:rPr>
          <w:rFonts w:ascii="Arial" w:hAnsi="Arial" w:cs="Arial"/>
          <w:color w:val="000000" w:themeColor="text1"/>
        </w:rPr>
      </w:pPr>
      <w:r w:rsidRPr="00BA14EE">
        <w:rPr>
          <w:rFonts w:ascii="Arial" w:hAnsi="Arial" w:cs="Arial"/>
          <w:color w:val="000000" w:themeColor="text1"/>
        </w:rPr>
        <w:t xml:space="preserve">Mitarbeitende sind verpflichtet, eine professionelle Beziehung zu den Bewohnerinnen und Bewohner zu gestalten. Das beinhaltet, dass der körperliche Austausch und die Gestaltung der Beziehung einen privaten Charakter erhalten: </w:t>
      </w:r>
    </w:p>
    <w:tbl>
      <w:tblPr>
        <w:tblStyle w:val="Tabellenraster"/>
        <w:tblW w:w="13994" w:type="dxa"/>
        <w:tblLook w:val="04A0" w:firstRow="1" w:lastRow="0" w:firstColumn="1" w:lastColumn="0" w:noHBand="0" w:noVBand="1"/>
      </w:tblPr>
      <w:tblGrid>
        <w:gridCol w:w="6997"/>
        <w:gridCol w:w="6997"/>
      </w:tblGrid>
      <w:tr w:rsidR="00C906CE" w:rsidRPr="00BA14EE" w:rsidTr="00DA196A">
        <w:tc>
          <w:tcPr>
            <w:tcW w:w="6997"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6997" w:type="dxa"/>
            <w:shd w:val="clear" w:color="auto" w:fill="90F52B"/>
          </w:tcPr>
          <w:p w:rsidR="00C906CE" w:rsidRPr="00BA14EE" w:rsidRDefault="00C906CE" w:rsidP="00DA196A">
            <w:pPr>
              <w:tabs>
                <w:tab w:val="left" w:pos="2385"/>
                <w:tab w:val="center" w:pos="3719"/>
              </w:tabs>
              <w:rPr>
                <w:b/>
                <w:color w:val="000000" w:themeColor="text1"/>
                <w:sz w:val="32"/>
                <w:szCs w:val="32"/>
              </w:rPr>
            </w:pPr>
            <w:r w:rsidRPr="00BA14EE">
              <w:rPr>
                <w:b/>
                <w:color w:val="000000" w:themeColor="text1"/>
                <w:sz w:val="32"/>
                <w:szCs w:val="32"/>
              </w:rPr>
              <w:tab/>
            </w:r>
            <w:r w:rsidRPr="00BA14EE">
              <w:rPr>
                <w:b/>
                <w:color w:val="000000" w:themeColor="text1"/>
                <w:sz w:val="32"/>
                <w:szCs w:val="32"/>
              </w:rPr>
              <w:tab/>
            </w: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DA196A">
        <w:tc>
          <w:tcPr>
            <w:tcW w:w="6997" w:type="dxa"/>
          </w:tcPr>
          <w:p w:rsidR="00C906CE" w:rsidRPr="00BA14EE" w:rsidRDefault="00C906CE" w:rsidP="00DA196A">
            <w:pPr>
              <w:rPr>
                <w:b/>
                <w:color w:val="000000" w:themeColor="text1"/>
                <w:sz w:val="20"/>
                <w:szCs w:val="20"/>
              </w:rPr>
            </w:pPr>
            <w:r w:rsidRPr="00BA14EE">
              <w:rPr>
                <w:b/>
                <w:color w:val="000000" w:themeColor="text1"/>
                <w:sz w:val="20"/>
                <w:szCs w:val="20"/>
              </w:rPr>
              <w:t xml:space="preserve">Ebene MitarbeiterIn zu BewohnerIn / BewohnerIn zu MitarbeiterIn </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Bemuttern (Gutenachtkuss)</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Helfersyndrom beschreibt, dass der/die BewohnerIn zuständig ist in der professionellen </w:t>
            </w:r>
            <w:r w:rsidR="00F77F60">
              <w:rPr>
                <w:rFonts w:ascii="Arial" w:hAnsi="Arial" w:cs="Arial"/>
                <w:color w:val="000000" w:themeColor="text1"/>
                <w:sz w:val="20"/>
                <w:szCs w:val="20"/>
              </w:rPr>
              <w:t>Arbeit dem MitarbeiterIn</w:t>
            </w:r>
            <w:r w:rsidRPr="00BA14EE">
              <w:rPr>
                <w:rFonts w:ascii="Arial" w:hAnsi="Arial" w:cs="Arial"/>
                <w:color w:val="000000" w:themeColor="text1"/>
                <w:sz w:val="20"/>
                <w:szCs w:val="20"/>
              </w:rPr>
              <w:t xml:space="preserve"> ein gutes Gefühl zu vermitteln</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Zärtlichkeiten wie; Streicheln, Umarmen, Begrüssungskuss, etc.</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Zärtliche und intime Beziehungen </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Geheimnisse haben mit dem Klientel </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Private Telefonnummern und soziale Medien austauschen</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Grundloses eindringen und durchsuchen der Privaträume, </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Diskriminierung aufgrund Anderssein (verbale und nonverbale) </w:t>
            </w:r>
          </w:p>
          <w:p w:rsidR="00C906CE" w:rsidRPr="00BA14EE" w:rsidRDefault="00C906CE" w:rsidP="00C906CE">
            <w:pPr>
              <w:pStyle w:val="Listenabsatz"/>
              <w:numPr>
                <w:ilvl w:val="0"/>
                <w:numId w:val="6"/>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verbale oder nonverbal e sexuelle Anmache auf Initiative der Mitarbeitenden gegenüber dem Klientel</w:t>
            </w:r>
          </w:p>
          <w:p w:rsidR="00C906CE" w:rsidRPr="00BA14EE" w:rsidRDefault="00C906CE" w:rsidP="00C906CE">
            <w:pPr>
              <w:pStyle w:val="Listenabsatz"/>
              <w:numPr>
                <w:ilvl w:val="0"/>
                <w:numId w:val="6"/>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Verniedlichte Formulierungen (Li-Version, Kosenamen) in der Alltagssprache gegenüber BewohnerIn</w:t>
            </w:r>
          </w:p>
          <w:p w:rsidR="00C906CE" w:rsidRPr="00BA14EE" w:rsidRDefault="00C906CE" w:rsidP="00DA196A">
            <w:pPr>
              <w:ind w:left="283"/>
              <w:rPr>
                <w:color w:val="000000" w:themeColor="text1"/>
                <w:sz w:val="20"/>
                <w:szCs w:val="20"/>
              </w:rPr>
            </w:pPr>
          </w:p>
          <w:p w:rsidR="00C906CE" w:rsidRPr="00BA14EE" w:rsidRDefault="00C906CE" w:rsidP="00DA196A">
            <w:pPr>
              <w:rPr>
                <w:b/>
                <w:color w:val="000000" w:themeColor="text1"/>
                <w:sz w:val="20"/>
                <w:szCs w:val="20"/>
              </w:rPr>
            </w:pPr>
            <w:r w:rsidRPr="00BA14EE">
              <w:rPr>
                <w:b/>
                <w:color w:val="000000" w:themeColor="text1"/>
                <w:sz w:val="20"/>
                <w:szCs w:val="20"/>
              </w:rPr>
              <w:t>BewohnerIn zu BewohnerIn</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Bemuttern </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Grundloses eindringen und durchsuchen der Privaträume</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Beziehung leben die nicht einvernehmlich und gleichwertig ist </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Innerhalb der Beziehung PartnerIn erpressen </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Das Stopp (verbal und nonverbal) innerhalb einer Beziehung übergehen </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Mobbing (verbal und über soziale Medien) </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Diskriminierung aufgrund Anderssein </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Unerwünschte körperliche Annäherungen und Berührungen </w:t>
            </w:r>
          </w:p>
        </w:tc>
        <w:tc>
          <w:tcPr>
            <w:tcW w:w="6997" w:type="dxa"/>
          </w:tcPr>
          <w:p w:rsidR="00C906CE" w:rsidRPr="00BA14EE" w:rsidRDefault="00C906CE" w:rsidP="00DA196A">
            <w:pPr>
              <w:ind w:left="-77"/>
              <w:rPr>
                <w:b/>
                <w:color w:val="000000" w:themeColor="text1"/>
                <w:sz w:val="20"/>
                <w:szCs w:val="20"/>
              </w:rPr>
            </w:pPr>
            <w:r w:rsidRPr="00BA14EE">
              <w:rPr>
                <w:b/>
                <w:color w:val="000000" w:themeColor="text1"/>
                <w:sz w:val="20"/>
                <w:szCs w:val="20"/>
              </w:rPr>
              <w:t>Ebene MitarbeiterIn zu BewohnerIn / BewohnerIn zu MitarbeiterIn</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Berührungen / Umarmungen zwischen MitarbeiterIn und MitarbeiterIn mit Unterstützungsbedarf müssen immer professionell begründet werden können.  Die Professionelle Beziehungsgestaltung umfasst einen grossen Teil von nonverbaler zwischenmenschlicher Alltagskommunikation und Rituale. Berührungen die aufgrund des Konzepts Basale Stimulation und Affolter Methode basieren müssen dokumentiert sein. </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intime 2-er Gespräche müssen vorgängig klar deklariert sein und dokumentiert </w:t>
            </w:r>
          </w:p>
          <w:p w:rsidR="00C906CE" w:rsidRPr="00BA14EE" w:rsidRDefault="00C906CE" w:rsidP="00C906CE">
            <w:pPr>
              <w:pStyle w:val="Listenabsatz"/>
              <w:numPr>
                <w:ilvl w:val="0"/>
                <w:numId w:val="7"/>
              </w:numPr>
              <w:autoSpaceDE w:val="0"/>
              <w:autoSpaceDN w:val="0"/>
              <w:adjustRightInd w:val="0"/>
              <w:spacing w:after="0" w:line="240" w:lineRule="auto"/>
              <w:ind w:left="283"/>
              <w:contextualSpacing w:val="0"/>
              <w:rPr>
                <w:rFonts w:ascii="Arial" w:eastAsia="Times New Roman" w:hAnsi="Arial" w:cs="Arial"/>
                <w:color w:val="000000" w:themeColor="text1"/>
                <w:sz w:val="20"/>
                <w:szCs w:val="20"/>
              </w:rPr>
            </w:pPr>
            <w:r w:rsidRPr="00BA14EE">
              <w:rPr>
                <w:rFonts w:ascii="Arial" w:eastAsia="Times New Roman" w:hAnsi="Arial" w:cs="Arial"/>
                <w:color w:val="000000" w:themeColor="text1"/>
                <w:sz w:val="20"/>
                <w:szCs w:val="20"/>
              </w:rPr>
              <w:t>k</w:t>
            </w:r>
            <w:r w:rsidRPr="00BA14EE">
              <w:rPr>
                <w:rFonts w:ascii="Arial" w:hAnsi="Arial" w:cs="Arial"/>
                <w:color w:val="000000" w:themeColor="text1"/>
                <w:sz w:val="20"/>
                <w:szCs w:val="20"/>
              </w:rPr>
              <w:t xml:space="preserve">ulturelle Unterschiede werden berücksichtigt, sofern das alltägliche Zusammenleben nicht beeinträchtigt ist. → Konsens finden  </w:t>
            </w:r>
          </w:p>
          <w:p w:rsidR="00C906CE" w:rsidRPr="00BA14EE" w:rsidRDefault="00C906CE" w:rsidP="00C906CE">
            <w:pPr>
              <w:pStyle w:val="Listenabsatz"/>
              <w:numPr>
                <w:ilvl w:val="0"/>
                <w:numId w:val="7"/>
              </w:numPr>
              <w:autoSpaceDE w:val="0"/>
              <w:autoSpaceDN w:val="0"/>
              <w:adjustRightInd w:val="0"/>
              <w:spacing w:after="0" w:line="240" w:lineRule="auto"/>
              <w:ind w:left="283"/>
              <w:contextualSpacing w:val="0"/>
              <w:rPr>
                <w:rFonts w:ascii="Arial" w:eastAsia="Times New Roman" w:hAnsi="Arial" w:cs="Arial"/>
                <w:color w:val="000000" w:themeColor="text1"/>
                <w:sz w:val="20"/>
                <w:szCs w:val="20"/>
              </w:rPr>
            </w:pPr>
            <w:r w:rsidRPr="00BA14EE">
              <w:rPr>
                <w:rFonts w:ascii="Arial" w:hAnsi="Arial" w:cs="Arial"/>
                <w:color w:val="000000" w:themeColor="text1"/>
                <w:sz w:val="20"/>
                <w:szCs w:val="20"/>
              </w:rPr>
              <w:t xml:space="preserve">Sympathie und Antipathie gehören zu unserem Alltag, deklarierte Gefühle werden wahrgenommen und respektiert. Unangemessene Gefühle werden nicht verboten, sondern thematisiert und professionell aufgearbeitet </w:t>
            </w:r>
          </w:p>
          <w:p w:rsidR="00C906CE" w:rsidRPr="00BA14EE" w:rsidRDefault="00C906CE" w:rsidP="00C906CE">
            <w:pPr>
              <w:pStyle w:val="Listenabsatz"/>
              <w:numPr>
                <w:ilvl w:val="0"/>
                <w:numId w:val="7"/>
              </w:numPr>
              <w:autoSpaceDE w:val="0"/>
              <w:autoSpaceDN w:val="0"/>
              <w:adjustRightInd w:val="0"/>
              <w:spacing w:after="0" w:line="240" w:lineRule="auto"/>
              <w:ind w:left="283"/>
              <w:contextualSpacing w:val="0"/>
              <w:rPr>
                <w:rFonts w:ascii="Arial" w:eastAsia="Times New Roman" w:hAnsi="Arial" w:cs="Arial"/>
                <w:color w:val="000000" w:themeColor="text1"/>
                <w:sz w:val="20"/>
                <w:szCs w:val="20"/>
              </w:rPr>
            </w:pPr>
            <w:r w:rsidRPr="00BA14EE">
              <w:rPr>
                <w:rFonts w:ascii="Arial" w:hAnsi="Arial" w:cs="Arial"/>
                <w:color w:val="000000" w:themeColor="text1"/>
                <w:sz w:val="20"/>
                <w:szCs w:val="20"/>
              </w:rPr>
              <w:t>Bei situativer Nähe und Distanz (Trauer, Liebeskummer) verlangt die zwischen-menschliche Interaktion eine individuelle Form von Nähe, diese muss immer reguliert und professionell von vom MitarbeiterIn begründet werden.</w:t>
            </w:r>
          </w:p>
          <w:p w:rsidR="00C906CE" w:rsidRPr="00BA14EE" w:rsidRDefault="00C906CE" w:rsidP="00DA196A">
            <w:pPr>
              <w:pStyle w:val="Listenabsatz"/>
              <w:autoSpaceDE w:val="0"/>
              <w:autoSpaceDN w:val="0"/>
              <w:adjustRightInd w:val="0"/>
              <w:ind w:left="283"/>
              <w:contextualSpacing w:val="0"/>
              <w:rPr>
                <w:rFonts w:ascii="Arial" w:eastAsia="Times New Roman" w:hAnsi="Arial" w:cs="Arial"/>
                <w:color w:val="000000" w:themeColor="text1"/>
                <w:sz w:val="20"/>
                <w:szCs w:val="20"/>
              </w:rPr>
            </w:pPr>
          </w:p>
        </w:tc>
      </w:tr>
    </w:tbl>
    <w:p w:rsidR="00C906CE" w:rsidRPr="00BA14EE" w:rsidRDefault="00C906CE" w:rsidP="00C906CE"/>
    <w:p w:rsidR="00C906CE" w:rsidRPr="00BA14EE" w:rsidRDefault="00C906CE" w:rsidP="00C906CE">
      <w:r w:rsidRPr="00BA14EE">
        <w:br w:type="page"/>
      </w:r>
    </w:p>
    <w:p w:rsidR="00C906CE" w:rsidRPr="00BA14EE" w:rsidRDefault="00C906CE" w:rsidP="00C906CE">
      <w:pPr>
        <w:pStyle w:val="Listenabsatz"/>
        <w:numPr>
          <w:ilvl w:val="0"/>
          <w:numId w:val="16"/>
        </w:numPr>
        <w:rPr>
          <w:rFonts w:ascii="Arial" w:hAnsi="Arial" w:cs="Arial"/>
        </w:rPr>
        <w:sectPr w:rsidR="00C906CE" w:rsidRPr="00BA14EE" w:rsidSect="00DA196A">
          <w:headerReference w:type="default" r:id="rId17"/>
          <w:footerReference w:type="default" r:id="rId18"/>
          <w:pgSz w:w="16839" w:h="11907" w:orient="landscape"/>
          <w:pgMar w:top="1418" w:right="1418" w:bottom="851" w:left="1418" w:header="709" w:footer="709" w:gutter="0"/>
          <w:cols w:space="708"/>
          <w:docGrid w:linePitch="360"/>
        </w:sectPr>
      </w:pPr>
    </w:p>
    <w:p w:rsidR="00C906CE" w:rsidRPr="00BA14EE" w:rsidRDefault="00C906CE" w:rsidP="00C906CE">
      <w:pPr>
        <w:pStyle w:val="berschrift1"/>
        <w:tabs>
          <w:tab w:val="clear" w:pos="680"/>
          <w:tab w:val="num" w:pos="822"/>
        </w:tabs>
        <w:ind w:left="142"/>
      </w:pPr>
      <w:bookmarkStart w:id="13" w:name="_Toc37699916"/>
      <w:r w:rsidRPr="00BA14EE">
        <w:lastRenderedPageBreak/>
        <w:t>Intimsphäre</w:t>
      </w:r>
      <w:bookmarkEnd w:id="13"/>
    </w:p>
    <w:p w:rsidR="00C906CE" w:rsidRPr="00BA14EE" w:rsidRDefault="00C906CE" w:rsidP="00C906CE">
      <w:pPr>
        <w:jc w:val="both"/>
        <w:rPr>
          <w:color w:val="000000" w:themeColor="text1"/>
        </w:rPr>
      </w:pPr>
      <w:r w:rsidRPr="00BA14EE">
        <w:rPr>
          <w:color w:val="000000" w:themeColor="text1"/>
        </w:rPr>
        <w:t>Nehmen wir das Recht auf freie Entfaltung der Persönlichkeit der von uns betreuten Menschen ernst, dann gehört dazu als unbedingte Voraussetzung ein respektvoller Umgang mit ihrer Intimsphäre. Die Wahrung der Intimsphäre der Klientinnen und Klienten zeichnet sich im Betreuungsalltag nicht nur im pflegerischen Bereich ab, sondern grundlegend in vielen Bereichen der Begleitung und Betreuung. Jeder Mensch hat das Recht auf Intimsphäre. Mit Intimsphäre ist aber nicht nur die Sexualität gemeint, sondern zu ihr gehört auch die Zone des eigenen Körpers, die innerste Gedanken- und Gefühlswelt, Nacktheit, Körperhygiene und unter Umständen auch Krankheiten. All diese intimen Dinge teilen wir normalerweise nur mit uns sehr vertrauten Personen.</w:t>
      </w:r>
    </w:p>
    <w:p w:rsidR="00C906CE" w:rsidRPr="00BA14EE" w:rsidRDefault="00C906CE" w:rsidP="00C906CE">
      <w:pPr>
        <w:jc w:val="both"/>
        <w:rPr>
          <w:color w:val="000000" w:themeColor="text1"/>
        </w:rPr>
      </w:pPr>
      <w:r w:rsidRPr="00BA14EE">
        <w:rPr>
          <w:color w:val="000000" w:themeColor="text1"/>
        </w:rPr>
        <w:t xml:space="preserve">Menschen mit einer Beeinträchtigung, die in ihrer Alltags- und Arbeitswelt auf die Hilfe von uns, dem Fachpersonal, angewiesen sind, müssen uns ihre innersten, intimen Bereiche zwangsläufig offenbaren. In der Pflege und Betreuung der uns anvertrauten Menschen, kommt es oft zu tiefen Eingriffen in die Intimsphäre. Dies muss uns stets bewusst sein. Die Intimsphäre gilt es zu respektieren und so gut wie möglich zu schützen. Es ist wichtig, wenn möglich der Wunsch nach Abgrenzung wahrzunehmen und zusammen mit dem Klientel eine Möglichkeit zu suchen wie dieser Wunsch umgesetzt werden kann. </w:t>
      </w:r>
    </w:p>
    <w:p w:rsidR="00C906CE" w:rsidRPr="00BA14EE" w:rsidRDefault="00C906CE" w:rsidP="00C906CE">
      <w:pPr>
        <w:jc w:val="both"/>
        <w:rPr>
          <w:color w:val="000000" w:themeColor="text1"/>
        </w:rPr>
      </w:pPr>
    </w:p>
    <w:p w:rsidR="00C906CE" w:rsidRPr="00BA14EE" w:rsidRDefault="00C906CE" w:rsidP="00C906CE">
      <w:pPr>
        <w:rPr>
          <w:color w:val="FF0000"/>
        </w:rPr>
      </w:pPr>
      <w:r w:rsidRPr="00BA14EE">
        <w:rPr>
          <w:color w:val="FF0000"/>
        </w:rPr>
        <w:br w:type="page"/>
      </w:r>
    </w:p>
    <w:p w:rsidR="00C906CE" w:rsidRPr="00BA14EE" w:rsidRDefault="00C906CE" w:rsidP="00C906CE">
      <w:pPr>
        <w:rPr>
          <w:color w:val="FF0000"/>
        </w:rPr>
        <w:sectPr w:rsidR="00C906CE" w:rsidRPr="00BA14EE" w:rsidSect="00C02801">
          <w:headerReference w:type="default" r:id="rId19"/>
          <w:footerReference w:type="default" r:id="rId20"/>
          <w:pgSz w:w="11907" w:h="16839"/>
          <w:pgMar w:top="1418" w:right="1418" w:bottom="851" w:left="1418" w:header="709" w:footer="709" w:gutter="0"/>
          <w:cols w:space="708"/>
          <w:docGrid w:linePitch="360"/>
        </w:sectPr>
      </w:pPr>
    </w:p>
    <w:p w:rsidR="00C906CE" w:rsidRPr="00BA14EE" w:rsidRDefault="00C906CE" w:rsidP="00C906CE">
      <w:pPr>
        <w:pStyle w:val="berschrift2"/>
        <w:rPr>
          <w:sz w:val="24"/>
          <w:szCs w:val="24"/>
        </w:rPr>
      </w:pPr>
      <w:bookmarkStart w:id="14" w:name="_Toc37699917"/>
      <w:r w:rsidRPr="00BA14EE">
        <w:rPr>
          <w:sz w:val="24"/>
          <w:szCs w:val="24"/>
        </w:rPr>
        <w:lastRenderedPageBreak/>
        <w:t>Konkrete Handlungsanweisungen</w:t>
      </w:r>
      <w:bookmarkEnd w:id="14"/>
      <w:r w:rsidRPr="00BA14EE">
        <w:rPr>
          <w:sz w:val="24"/>
          <w:szCs w:val="24"/>
        </w:rPr>
        <w:t xml:space="preserve"> </w:t>
      </w:r>
    </w:p>
    <w:p w:rsidR="00C906CE" w:rsidRPr="00BA14EE" w:rsidRDefault="00C906CE" w:rsidP="00C906CE">
      <w:pPr>
        <w:rPr>
          <w:sz w:val="28"/>
          <w:szCs w:val="28"/>
        </w:rPr>
      </w:pPr>
    </w:p>
    <w:p w:rsidR="00C906CE" w:rsidRPr="00BA14EE" w:rsidRDefault="00C906CE" w:rsidP="00C906CE">
      <w:pPr>
        <w:pStyle w:val="berschrift3"/>
      </w:pPr>
      <w:bookmarkStart w:id="15" w:name="_Toc37699918"/>
      <w:r w:rsidRPr="00BA14EE">
        <w:t>Tagesstruktur mit Lohn &amp; Tagesstruktur ohne Lohn</w:t>
      </w:r>
      <w:bookmarkEnd w:id="15"/>
      <w:r w:rsidRPr="00BA14EE">
        <w:t xml:space="preserve"> </w:t>
      </w:r>
    </w:p>
    <w:p w:rsidR="00C906CE" w:rsidRPr="00BA14EE" w:rsidRDefault="00C906CE" w:rsidP="00C906CE">
      <w:pPr>
        <w:rPr>
          <w:sz w:val="28"/>
          <w:szCs w:val="28"/>
        </w:rPr>
      </w:pPr>
    </w:p>
    <w:tbl>
      <w:tblPr>
        <w:tblStyle w:val="Tabellenraster"/>
        <w:tblW w:w="14000" w:type="dxa"/>
        <w:tblLook w:val="04A0" w:firstRow="1" w:lastRow="0" w:firstColumn="1" w:lastColumn="0" w:noHBand="0" w:noVBand="1"/>
      </w:tblPr>
      <w:tblGrid>
        <w:gridCol w:w="7000"/>
        <w:gridCol w:w="7000"/>
      </w:tblGrid>
      <w:tr w:rsidR="00C906CE" w:rsidRPr="00BA14EE" w:rsidTr="003A7977">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3A7977">
        <w:tc>
          <w:tcPr>
            <w:tcW w:w="7000" w:type="dxa"/>
          </w:tcPr>
          <w:p w:rsidR="00C906CE" w:rsidRPr="00BA14EE" w:rsidRDefault="00C906CE" w:rsidP="00C906CE">
            <w:pPr>
              <w:pStyle w:val="Listenabsatz"/>
              <w:numPr>
                <w:ilvl w:val="0"/>
                <w:numId w:val="8"/>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Intime Berührungen bei Massagen</w:t>
            </w:r>
          </w:p>
          <w:p w:rsidR="00C906CE" w:rsidRPr="00BA14EE" w:rsidRDefault="00C906CE" w:rsidP="00C906CE">
            <w:pPr>
              <w:pStyle w:val="Listenabsatz"/>
              <w:numPr>
                <w:ilvl w:val="0"/>
                <w:numId w:val="8"/>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Intime Themen wie; Körperhygiene, Ausscheidungen, Krankheiten in Anwesenheit von Drittpersonen ansprechen</w:t>
            </w:r>
          </w:p>
          <w:p w:rsidR="00C906CE" w:rsidRPr="00BA14EE" w:rsidRDefault="00C906CE" w:rsidP="00DA196A">
            <w:pPr>
              <w:pStyle w:val="Listenabsatz"/>
              <w:ind w:left="340"/>
              <w:contextualSpacing w:val="0"/>
              <w:rPr>
                <w:rFonts w:ascii="Arial" w:hAnsi="Arial" w:cs="Arial"/>
                <w:b/>
                <w:color w:val="000000" w:themeColor="text1"/>
                <w:sz w:val="20"/>
                <w:szCs w:val="20"/>
              </w:rPr>
            </w:pPr>
          </w:p>
        </w:tc>
        <w:tc>
          <w:tcPr>
            <w:tcW w:w="7000" w:type="dxa"/>
          </w:tcPr>
          <w:p w:rsidR="00C906CE" w:rsidRPr="00BA14EE" w:rsidRDefault="00C906CE" w:rsidP="00C906CE">
            <w:pPr>
              <w:pStyle w:val="Listenabsatz"/>
              <w:numPr>
                <w:ilvl w:val="0"/>
                <w:numId w:val="9"/>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bei Bettpflege in der BG muss die Intimsphäre bewahrt bleiben, das heisst immer mit Paravents etc. arbeiten, wenn möglich Türen schliessen und falls vorhanden ein Einzelzimmer</w:t>
            </w:r>
          </w:p>
          <w:p w:rsidR="00C906CE" w:rsidRPr="00BA14EE" w:rsidRDefault="00C906CE" w:rsidP="00C906CE">
            <w:pPr>
              <w:pStyle w:val="Listenabsatz"/>
              <w:numPr>
                <w:ilvl w:val="0"/>
                <w:numId w:val="9"/>
              </w:numPr>
              <w:spacing w:after="0" w:line="240" w:lineRule="auto"/>
              <w:ind w:left="283"/>
              <w:contextualSpacing w:val="0"/>
              <w:rPr>
                <w:rFonts w:ascii="Arial" w:hAnsi="Arial" w:cs="Arial"/>
                <w:b/>
                <w:color w:val="000000" w:themeColor="text1"/>
                <w:sz w:val="20"/>
                <w:szCs w:val="20"/>
              </w:rPr>
            </w:pPr>
            <w:r w:rsidRPr="00BA14EE">
              <w:rPr>
                <w:rFonts w:ascii="Arial" w:hAnsi="Arial" w:cs="Arial"/>
                <w:color w:val="000000" w:themeColor="text1"/>
                <w:sz w:val="20"/>
                <w:szCs w:val="20"/>
              </w:rPr>
              <w:t>sich mit dem MitarbeiterIn über seine Bedürfnisse in Bezug zu Nähe und Distanz auseinandersetzen und, wenn möglich diese im Alltag zu integrieren.</w:t>
            </w:r>
          </w:p>
          <w:p w:rsidR="00C906CE" w:rsidRPr="00BA14EE" w:rsidRDefault="00C906CE" w:rsidP="00C906CE">
            <w:pPr>
              <w:pStyle w:val="Listenabsatz"/>
              <w:numPr>
                <w:ilvl w:val="0"/>
                <w:numId w:val="9"/>
              </w:numPr>
              <w:spacing w:after="0" w:line="240" w:lineRule="auto"/>
              <w:ind w:left="283"/>
              <w:contextualSpacing w:val="0"/>
              <w:rPr>
                <w:rFonts w:ascii="Arial" w:hAnsi="Arial" w:cs="Arial"/>
                <w:b/>
                <w:color w:val="000000" w:themeColor="text1"/>
                <w:sz w:val="20"/>
                <w:szCs w:val="20"/>
              </w:rPr>
            </w:pPr>
            <w:r w:rsidRPr="00BA14EE">
              <w:rPr>
                <w:rFonts w:ascii="Arial" w:hAnsi="Arial" w:cs="Arial"/>
                <w:color w:val="000000" w:themeColor="text1"/>
                <w:sz w:val="20"/>
                <w:szCs w:val="20"/>
              </w:rPr>
              <w:t xml:space="preserve">Massagen, die zur Wiederherstellung der Arbeitsleistung dienen, müssen vorgängig angesprochen sein, wie die Massage Inhaltlich stattfindet, Beide Parteien müssen einverstanden sein und die Durchführung muss in der Werkstatt stattfinden &amp; dokumentiert sein. Mitarbeitende welches Massagen anbieten möchte, muss es vorher mit der Bereichsleitung absprechen. </w:t>
            </w:r>
          </w:p>
          <w:p w:rsidR="00C906CE" w:rsidRPr="00BA14EE" w:rsidRDefault="00C906CE" w:rsidP="00C906CE">
            <w:pPr>
              <w:pStyle w:val="Listenabsatz"/>
              <w:numPr>
                <w:ilvl w:val="0"/>
                <w:numId w:val="9"/>
              </w:numPr>
              <w:spacing w:after="0" w:line="240" w:lineRule="auto"/>
              <w:ind w:left="283"/>
              <w:contextualSpacing w:val="0"/>
              <w:rPr>
                <w:rFonts w:ascii="Arial" w:hAnsi="Arial" w:cs="Arial"/>
                <w:b/>
                <w:color w:val="000000" w:themeColor="text1"/>
                <w:sz w:val="20"/>
                <w:szCs w:val="20"/>
              </w:rPr>
            </w:pPr>
            <w:r w:rsidRPr="00BA14EE">
              <w:rPr>
                <w:rFonts w:ascii="Arial" w:hAnsi="Arial" w:cs="Arial"/>
                <w:color w:val="000000" w:themeColor="text1"/>
                <w:sz w:val="20"/>
                <w:szCs w:val="20"/>
              </w:rPr>
              <w:t xml:space="preserve">Assistenz bei WC-Gängen (nach Möglichkeit gleichgeschlechtlich) </w:t>
            </w:r>
          </w:p>
          <w:p w:rsidR="00C906CE" w:rsidRPr="00BA14EE" w:rsidRDefault="00C906CE" w:rsidP="00DA196A">
            <w:pPr>
              <w:pStyle w:val="Listenabsatz"/>
              <w:ind w:left="283"/>
              <w:contextualSpacing w:val="0"/>
              <w:rPr>
                <w:rFonts w:ascii="Arial" w:hAnsi="Arial" w:cs="Arial"/>
                <w:b/>
                <w:color w:val="000000" w:themeColor="text1"/>
                <w:sz w:val="20"/>
                <w:szCs w:val="20"/>
              </w:rPr>
            </w:pPr>
            <w:r w:rsidRPr="00BA14EE">
              <w:rPr>
                <w:rFonts w:ascii="Arial" w:hAnsi="Arial" w:cs="Arial"/>
                <w:color w:val="000000" w:themeColor="text1"/>
                <w:sz w:val="20"/>
                <w:szCs w:val="20"/>
              </w:rPr>
              <w:t>(Transparent / Türe angelehnt / Besetzt-Schild) Türe nicht abgeschlossen.</w:t>
            </w:r>
          </w:p>
        </w:tc>
      </w:tr>
    </w:tbl>
    <w:p w:rsidR="00C906CE" w:rsidRPr="00BA14EE" w:rsidRDefault="00C906CE" w:rsidP="00C906CE">
      <w:pPr>
        <w:rPr>
          <w:color w:val="000000" w:themeColor="text1"/>
          <w:sz w:val="28"/>
          <w:szCs w:val="28"/>
        </w:rPr>
      </w:pPr>
    </w:p>
    <w:p w:rsidR="00C906CE" w:rsidRPr="00BA14EE" w:rsidRDefault="00C906CE" w:rsidP="00C906CE">
      <w:r w:rsidRPr="00BA14EE">
        <w:br w:type="page"/>
      </w:r>
    </w:p>
    <w:p w:rsidR="00C906CE" w:rsidRPr="00BA14EE" w:rsidRDefault="00C906CE" w:rsidP="00C906CE">
      <w:pPr>
        <w:pStyle w:val="berschrift3"/>
      </w:pPr>
      <w:bookmarkStart w:id="16" w:name="_Toc37699919"/>
      <w:r w:rsidRPr="00BA14EE">
        <w:lastRenderedPageBreak/>
        <w:t>Wohnen Sonnenhalde &amp; Tandem</w:t>
      </w:r>
      <w:bookmarkEnd w:id="16"/>
      <w:r w:rsidRPr="00BA14EE">
        <w:t xml:space="preserve">  </w:t>
      </w:r>
    </w:p>
    <w:p w:rsidR="00C906CE" w:rsidRPr="00BA14EE" w:rsidRDefault="00C906CE" w:rsidP="00C906CE">
      <w:pPr>
        <w:rPr>
          <w:sz w:val="28"/>
          <w:szCs w:val="28"/>
        </w:rPr>
      </w:pPr>
    </w:p>
    <w:tbl>
      <w:tblPr>
        <w:tblStyle w:val="Tabellenraster"/>
        <w:tblW w:w="14000" w:type="dxa"/>
        <w:tblLook w:val="04A0" w:firstRow="1" w:lastRow="0" w:firstColumn="1" w:lastColumn="0" w:noHBand="0" w:noVBand="1"/>
      </w:tblPr>
      <w:tblGrid>
        <w:gridCol w:w="7000"/>
        <w:gridCol w:w="7000"/>
      </w:tblGrid>
      <w:tr w:rsidR="00C906CE" w:rsidRPr="00BA14EE" w:rsidTr="003A7977">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3A7977">
        <w:tc>
          <w:tcPr>
            <w:tcW w:w="7000" w:type="dxa"/>
          </w:tcPr>
          <w:p w:rsidR="00C906CE" w:rsidRPr="00BA14EE" w:rsidRDefault="00C906CE" w:rsidP="00C906CE">
            <w:pPr>
              <w:pStyle w:val="Listenabsatz"/>
              <w:numPr>
                <w:ilvl w:val="0"/>
                <w:numId w:val="7"/>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Bei Pflegesituationen geschlossene oder sperrangelweit offene Türen </w:t>
            </w:r>
          </w:p>
          <w:p w:rsidR="00C906CE" w:rsidRPr="00BA14EE" w:rsidRDefault="00C906CE" w:rsidP="00C906CE">
            <w:pPr>
              <w:pStyle w:val="Listenabsatz"/>
              <w:numPr>
                <w:ilvl w:val="0"/>
                <w:numId w:val="7"/>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BewohnerIn nackt sitzen lassen </w:t>
            </w:r>
          </w:p>
          <w:p w:rsidR="00C906CE" w:rsidRPr="00BA14EE" w:rsidRDefault="00C906CE" w:rsidP="00C906CE">
            <w:pPr>
              <w:pStyle w:val="Listenabsatz"/>
              <w:numPr>
                <w:ilvl w:val="0"/>
                <w:numId w:val="7"/>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In öffentlichen und gemeinsam genutzten Räumen sich nackt zu zeigen oder sich zu entkleiden. </w:t>
            </w:r>
          </w:p>
          <w:p w:rsidR="00C906CE" w:rsidRPr="00BA14EE" w:rsidRDefault="00C906CE" w:rsidP="00C906CE">
            <w:pPr>
              <w:pStyle w:val="Listenabsatz"/>
              <w:numPr>
                <w:ilvl w:val="0"/>
                <w:numId w:val="7"/>
              </w:numPr>
              <w:autoSpaceDE w:val="0"/>
              <w:autoSpaceDN w:val="0"/>
              <w:adjustRightInd w:val="0"/>
              <w:spacing w:after="0" w:line="240" w:lineRule="auto"/>
              <w:ind w:left="340"/>
              <w:contextualSpacing w:val="0"/>
              <w:rPr>
                <w:rFonts w:ascii="Arial" w:eastAsia="Times New Roman" w:hAnsi="Arial" w:cs="Arial"/>
                <w:color w:val="000000" w:themeColor="text1"/>
                <w:sz w:val="20"/>
                <w:szCs w:val="20"/>
              </w:rPr>
            </w:pPr>
            <w:r w:rsidRPr="00BA14EE">
              <w:rPr>
                <w:rFonts w:ascii="Arial" w:hAnsi="Arial" w:cs="Arial"/>
                <w:color w:val="000000" w:themeColor="text1"/>
                <w:sz w:val="20"/>
                <w:szCs w:val="20"/>
              </w:rPr>
              <w:t>Das Betreten eines Zimmers ohne klaren Auftrag/Aufgabe und der Eingriff in die Privatsphäre wie das durchsehen von Schränken und persönlichen Gegen-ständen</w:t>
            </w:r>
          </w:p>
          <w:p w:rsidR="00C906CE" w:rsidRPr="00BA14EE" w:rsidRDefault="00C906CE" w:rsidP="00C906CE">
            <w:pPr>
              <w:pStyle w:val="Listenabsatz"/>
              <w:numPr>
                <w:ilvl w:val="0"/>
                <w:numId w:val="7"/>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Intim-Pflege in Anwesenheit anderer Bewohnerinnen/Bewohner  </w:t>
            </w:r>
          </w:p>
          <w:p w:rsidR="00C906CE" w:rsidRPr="00BA14EE" w:rsidRDefault="00C906CE" w:rsidP="00DA196A">
            <w:pPr>
              <w:ind w:left="340"/>
              <w:rPr>
                <w:b/>
                <w:color w:val="000000" w:themeColor="text1"/>
                <w:sz w:val="20"/>
                <w:szCs w:val="20"/>
              </w:rPr>
            </w:pPr>
          </w:p>
        </w:tc>
        <w:tc>
          <w:tcPr>
            <w:tcW w:w="7000" w:type="dxa"/>
          </w:tcPr>
          <w:p w:rsidR="00C906CE" w:rsidRPr="00BA14EE" w:rsidRDefault="00C906CE" w:rsidP="00C906CE">
            <w:pPr>
              <w:pStyle w:val="Listenabsatz"/>
              <w:numPr>
                <w:ilvl w:val="0"/>
                <w:numId w:val="7"/>
              </w:numPr>
              <w:spacing w:after="0" w:line="240" w:lineRule="auto"/>
              <w:ind w:left="360"/>
              <w:contextualSpacing w:val="0"/>
              <w:rPr>
                <w:rFonts w:ascii="Arial" w:hAnsi="Arial" w:cs="Arial"/>
                <w:b/>
                <w:color w:val="000000" w:themeColor="text1"/>
                <w:sz w:val="20"/>
                <w:szCs w:val="20"/>
              </w:rPr>
            </w:pPr>
            <w:r w:rsidRPr="00BA14EE">
              <w:rPr>
                <w:rFonts w:ascii="Arial" w:hAnsi="Arial" w:cs="Arial"/>
                <w:color w:val="000000" w:themeColor="text1"/>
                <w:sz w:val="20"/>
                <w:szCs w:val="20"/>
              </w:rPr>
              <w:t xml:space="preserve">Assistenz bei WC-Gängen (nach Möglichkeit gleichgeschlechtlich) </w:t>
            </w:r>
          </w:p>
          <w:p w:rsidR="00C906CE" w:rsidRPr="00BA14EE" w:rsidRDefault="00C906CE" w:rsidP="00C906CE">
            <w:pPr>
              <w:pStyle w:val="Listenabsatz"/>
              <w:numPr>
                <w:ilvl w:val="0"/>
                <w:numId w:val="7"/>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(Transparent - Türe angelehnt - Besetzt-Schild) Türe nicht abgeschlossen</w:t>
            </w:r>
          </w:p>
          <w:p w:rsidR="00C906CE" w:rsidRPr="00BA14EE" w:rsidRDefault="00C906CE" w:rsidP="00C906CE">
            <w:pPr>
              <w:pStyle w:val="Listenabsatz"/>
              <w:numPr>
                <w:ilvl w:val="0"/>
                <w:numId w:val="7"/>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Während der Pflege Türen (Zimmer, Nasszelle) knapp offenhalten, damit von aussen gehört werden kann, was in diesem Raum geschieht. Dies zum Schutz der BewohnerIn, aber auch zum Schutz der jeweiligen Betreuungsperson (ausschliessen von allfälligen Verdächtigungen, Falschaussagen, Beschuldigungen) </w:t>
            </w:r>
          </w:p>
          <w:p w:rsidR="00C906CE" w:rsidRPr="00BA14EE" w:rsidRDefault="00C906CE" w:rsidP="00C906CE">
            <w:pPr>
              <w:pStyle w:val="Listenabsatz"/>
              <w:numPr>
                <w:ilvl w:val="0"/>
                <w:numId w:val="7"/>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Während der Pflege werden Handschuhe getragen. Hygienische Gründe aber auch, um eine Grenze zu wahren</w:t>
            </w:r>
          </w:p>
          <w:p w:rsidR="00C906CE" w:rsidRPr="00BA14EE" w:rsidRDefault="00C906CE" w:rsidP="00C906CE">
            <w:pPr>
              <w:pStyle w:val="Listenabsatz"/>
              <w:numPr>
                <w:ilvl w:val="0"/>
                <w:numId w:val="7"/>
              </w:numPr>
              <w:autoSpaceDE w:val="0"/>
              <w:autoSpaceDN w:val="0"/>
              <w:adjustRightInd w:val="0"/>
              <w:spacing w:after="0" w:line="240" w:lineRule="auto"/>
              <w:ind w:left="360"/>
              <w:contextualSpacing w:val="0"/>
              <w:rPr>
                <w:rFonts w:ascii="Arial" w:eastAsia="Times New Roman" w:hAnsi="Arial" w:cs="Arial"/>
                <w:color w:val="000000" w:themeColor="text1"/>
                <w:sz w:val="20"/>
                <w:szCs w:val="20"/>
              </w:rPr>
            </w:pPr>
            <w:r w:rsidRPr="00BA14EE">
              <w:rPr>
                <w:rFonts w:ascii="Arial" w:eastAsia="Times New Roman" w:hAnsi="Arial" w:cs="Arial"/>
                <w:color w:val="000000" w:themeColor="text1"/>
                <w:sz w:val="20"/>
                <w:szCs w:val="20"/>
              </w:rPr>
              <w:t xml:space="preserve">Anklopfen an der Zimmertüre und warten auf die Erlaubnis zum Eintreten, falls der Klient, die Klientin dies zum Ausdruck bringen kann, ansonsten vorher gemeinsam vereinbaren wie </w:t>
            </w:r>
            <w:r w:rsidRPr="00BA14EE">
              <w:rPr>
                <w:rFonts w:ascii="Arial" w:hAnsi="Arial" w:cs="Arial"/>
                <w:color w:val="000000" w:themeColor="text1"/>
                <w:sz w:val="20"/>
                <w:szCs w:val="20"/>
              </w:rPr>
              <w:t>„wer wo rein darf“</w:t>
            </w:r>
            <w:r w:rsidRPr="00BA14EE">
              <w:rPr>
                <w:rFonts w:ascii="Arial" w:eastAsia="Times New Roman" w:hAnsi="Arial" w:cs="Arial"/>
                <w:color w:val="000000" w:themeColor="text1"/>
                <w:sz w:val="20"/>
                <w:szCs w:val="20"/>
              </w:rPr>
              <w:t xml:space="preserve"> und wie das Betreten des Zimmers geschehen soll. In der Nacht ist das ermessen, wie das Zimmer betreten wird beim Nachtdienst ungestörter</w:t>
            </w:r>
            <w:r w:rsidRPr="00BA14EE">
              <w:rPr>
                <w:rFonts w:ascii="Arial" w:hAnsi="Arial" w:cs="Arial"/>
                <w:color w:val="000000" w:themeColor="text1"/>
                <w:sz w:val="20"/>
                <w:szCs w:val="20"/>
              </w:rPr>
              <w:t xml:space="preserve"> Schlaf versus Intimsphäre</w:t>
            </w:r>
          </w:p>
          <w:p w:rsidR="00C906CE" w:rsidRPr="00BA14EE" w:rsidRDefault="00C906CE" w:rsidP="00C906CE">
            <w:pPr>
              <w:pStyle w:val="Listenabsatz"/>
              <w:numPr>
                <w:ilvl w:val="0"/>
                <w:numId w:val="7"/>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Bei Rückzug ins eigene Zimmer darf die Tür geschlossen werden, Privatsphäre respektieren  </w:t>
            </w:r>
          </w:p>
          <w:p w:rsidR="00C906CE" w:rsidRPr="00BA14EE" w:rsidRDefault="00C906CE" w:rsidP="00C906CE">
            <w:pPr>
              <w:pStyle w:val="Listenabsatz"/>
              <w:numPr>
                <w:ilvl w:val="0"/>
                <w:numId w:val="7"/>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Es kann vorkommen, dass ein Klient, eine Klientin ein herabgesetztes Schamgefühl in Bezug auf Nacktheit hat. In dieser Situation ist es wichtig, dass Mitarbeitende auch auf das eigene Gefühl der Intimsphäre achtet und allenfalls den Klienten, die Klientin anweist, sich zu bedecken. </w:t>
            </w:r>
          </w:p>
          <w:p w:rsidR="00C906CE" w:rsidRPr="00BA14EE" w:rsidRDefault="00C906CE" w:rsidP="00C906CE">
            <w:pPr>
              <w:pStyle w:val="Listenabsatz"/>
              <w:numPr>
                <w:ilvl w:val="0"/>
                <w:numId w:val="7"/>
              </w:numPr>
              <w:autoSpaceDE w:val="0"/>
              <w:autoSpaceDN w:val="0"/>
              <w:adjustRightInd w:val="0"/>
              <w:spacing w:after="0" w:line="240" w:lineRule="auto"/>
              <w:ind w:left="360"/>
              <w:contextualSpacing w:val="0"/>
              <w:rPr>
                <w:rFonts w:ascii="Arial" w:eastAsia="Times New Roman" w:hAnsi="Arial" w:cs="Arial"/>
                <w:color w:val="000000" w:themeColor="text1"/>
                <w:sz w:val="20"/>
                <w:szCs w:val="20"/>
              </w:rPr>
            </w:pPr>
            <w:r w:rsidRPr="00BA14EE">
              <w:rPr>
                <w:rFonts w:ascii="Arial" w:eastAsia="Times New Roman" w:hAnsi="Arial" w:cs="Arial"/>
                <w:color w:val="000000" w:themeColor="text1"/>
                <w:sz w:val="20"/>
                <w:szCs w:val="20"/>
              </w:rPr>
              <w:t xml:space="preserve">Wir unterstützen den Klienten, die Klientin auf Wunsch in der individuellen Gestaltung des eigenen Zimmers </w:t>
            </w:r>
          </w:p>
          <w:p w:rsidR="00C906CE" w:rsidRPr="00BA14EE" w:rsidRDefault="00C906CE" w:rsidP="00C906CE">
            <w:pPr>
              <w:pStyle w:val="Listenabsatz"/>
              <w:numPr>
                <w:ilvl w:val="0"/>
                <w:numId w:val="7"/>
              </w:numPr>
              <w:autoSpaceDE w:val="0"/>
              <w:autoSpaceDN w:val="0"/>
              <w:adjustRightInd w:val="0"/>
              <w:spacing w:after="0" w:line="240" w:lineRule="auto"/>
              <w:ind w:left="360"/>
              <w:contextualSpacing w:val="0"/>
              <w:rPr>
                <w:rFonts w:ascii="Arial" w:eastAsia="Times New Roman" w:hAnsi="Arial" w:cs="Arial"/>
                <w:color w:val="000000" w:themeColor="text1"/>
                <w:sz w:val="20"/>
                <w:szCs w:val="20"/>
              </w:rPr>
            </w:pPr>
            <w:r w:rsidRPr="00BA14EE">
              <w:rPr>
                <w:rFonts w:ascii="Arial" w:eastAsia="Times New Roman" w:hAnsi="Arial" w:cs="Arial"/>
                <w:color w:val="000000" w:themeColor="text1"/>
                <w:sz w:val="20"/>
                <w:szCs w:val="20"/>
              </w:rPr>
              <w:t xml:space="preserve">Wenn ein Klientel den Wunsch äussert, besuch in seinem Zimmer zu empfangen unterstützen wir dies, sofern es das soziale Zusammenleben der Wohngruppe nicht stört. </w:t>
            </w:r>
          </w:p>
          <w:p w:rsidR="00C906CE" w:rsidRPr="00BA14EE" w:rsidRDefault="00C906CE" w:rsidP="00C906CE">
            <w:pPr>
              <w:pStyle w:val="Listenabsatz"/>
              <w:numPr>
                <w:ilvl w:val="0"/>
                <w:numId w:val="7"/>
              </w:numPr>
              <w:autoSpaceDE w:val="0"/>
              <w:autoSpaceDN w:val="0"/>
              <w:adjustRightInd w:val="0"/>
              <w:spacing w:after="0" w:line="240" w:lineRule="auto"/>
              <w:ind w:left="360"/>
              <w:contextualSpacing w:val="0"/>
              <w:rPr>
                <w:rFonts w:ascii="Arial" w:eastAsia="Times New Roman" w:hAnsi="Arial" w:cs="Arial"/>
                <w:color w:val="000000" w:themeColor="text1"/>
                <w:sz w:val="20"/>
                <w:szCs w:val="20"/>
              </w:rPr>
            </w:pPr>
            <w:r w:rsidRPr="00BA14EE">
              <w:rPr>
                <w:rFonts w:ascii="Arial" w:eastAsia="Times New Roman" w:hAnsi="Arial" w:cs="Arial"/>
                <w:color w:val="000000" w:themeColor="text1"/>
                <w:sz w:val="20"/>
                <w:szCs w:val="20"/>
              </w:rPr>
              <w:t xml:space="preserve">Während Pflege darauf achten, dass die Intimsphäre der Klientin, des Klienten gewahrt wird, evtl. durch geschlossen Vorhänge, Rollläden. </w:t>
            </w:r>
          </w:p>
          <w:p w:rsidR="00C906CE" w:rsidRPr="00BA14EE" w:rsidRDefault="00C906CE" w:rsidP="00C906CE">
            <w:pPr>
              <w:pStyle w:val="Listenabsatz"/>
              <w:numPr>
                <w:ilvl w:val="0"/>
                <w:numId w:val="7"/>
              </w:numPr>
              <w:autoSpaceDE w:val="0"/>
              <w:autoSpaceDN w:val="0"/>
              <w:adjustRightInd w:val="0"/>
              <w:spacing w:after="0" w:line="240" w:lineRule="auto"/>
              <w:ind w:left="360"/>
              <w:contextualSpacing w:val="0"/>
              <w:rPr>
                <w:rFonts w:ascii="Arial" w:eastAsia="Times New Roman" w:hAnsi="Arial" w:cs="Arial"/>
                <w:color w:val="000000" w:themeColor="text1"/>
                <w:sz w:val="20"/>
                <w:szCs w:val="20"/>
              </w:rPr>
            </w:pPr>
            <w:r w:rsidRPr="00BA14EE">
              <w:rPr>
                <w:rFonts w:ascii="Arial" w:eastAsia="Times New Roman" w:hAnsi="Arial" w:cs="Arial"/>
                <w:color w:val="000000" w:themeColor="text1"/>
                <w:sz w:val="20"/>
                <w:szCs w:val="20"/>
              </w:rPr>
              <w:t>Bewohnende erinnern, dass sie Intimsphäre der Mitbewohnenden achten – individuelle Gruppenregeln, die den Bedürfnissen aller entsprechen formulieren (gemeinsam mit Bewohnenden erarbeiten)</w:t>
            </w:r>
          </w:p>
          <w:p w:rsidR="00C906CE" w:rsidRPr="00BA14EE" w:rsidRDefault="00C906CE" w:rsidP="00C906CE">
            <w:pPr>
              <w:pStyle w:val="Listenabsatz"/>
              <w:numPr>
                <w:ilvl w:val="0"/>
                <w:numId w:val="7"/>
              </w:numPr>
              <w:autoSpaceDE w:val="0"/>
              <w:autoSpaceDN w:val="0"/>
              <w:adjustRightInd w:val="0"/>
              <w:spacing w:after="0" w:line="240" w:lineRule="auto"/>
              <w:ind w:left="360"/>
              <w:contextualSpacing w:val="0"/>
              <w:rPr>
                <w:rFonts w:ascii="Arial" w:eastAsia="Times New Roman" w:hAnsi="Arial" w:cs="Arial"/>
                <w:color w:val="000000" w:themeColor="text1"/>
                <w:sz w:val="20"/>
                <w:szCs w:val="20"/>
              </w:rPr>
            </w:pPr>
            <w:r w:rsidRPr="00BA14EE">
              <w:rPr>
                <w:rFonts w:ascii="Arial" w:eastAsia="Times New Roman" w:hAnsi="Arial" w:cs="Arial"/>
                <w:color w:val="000000" w:themeColor="text1"/>
                <w:sz w:val="20"/>
                <w:szCs w:val="20"/>
              </w:rPr>
              <w:t xml:space="preserve">Bei Abwesenheit werden Zimmertüren mit Schlüssel geschlossen, Wahrung der Intimsphäre </w:t>
            </w:r>
          </w:p>
        </w:tc>
      </w:tr>
    </w:tbl>
    <w:p w:rsidR="00C906CE" w:rsidRPr="00BA14EE" w:rsidRDefault="00C906CE" w:rsidP="00C906CE">
      <w:pPr>
        <w:rPr>
          <w:color w:val="000000" w:themeColor="text1"/>
          <w:sz w:val="28"/>
          <w:szCs w:val="28"/>
        </w:rPr>
      </w:pPr>
    </w:p>
    <w:p w:rsidR="00C906CE" w:rsidRPr="00BA14EE" w:rsidRDefault="00C906CE" w:rsidP="00C906CE">
      <w:pPr>
        <w:sectPr w:rsidR="00C906CE" w:rsidRPr="00BA14EE" w:rsidSect="00DA196A">
          <w:headerReference w:type="default" r:id="rId21"/>
          <w:footerReference w:type="default" r:id="rId22"/>
          <w:pgSz w:w="16839" w:h="11907" w:orient="landscape"/>
          <w:pgMar w:top="1418" w:right="2126" w:bottom="851" w:left="1418" w:header="709" w:footer="709" w:gutter="0"/>
          <w:cols w:space="708"/>
          <w:docGrid w:linePitch="360"/>
        </w:sectPr>
      </w:pPr>
    </w:p>
    <w:p w:rsidR="00C906CE" w:rsidRPr="00BA14EE" w:rsidRDefault="00C906CE" w:rsidP="00C906CE">
      <w:pPr>
        <w:pStyle w:val="berschrift1"/>
        <w:tabs>
          <w:tab w:val="clear" w:pos="680"/>
          <w:tab w:val="num" w:pos="822"/>
        </w:tabs>
        <w:ind w:left="142"/>
      </w:pPr>
      <w:bookmarkStart w:id="17" w:name="_Toc37699920"/>
      <w:r w:rsidRPr="00BA14EE">
        <w:lastRenderedPageBreak/>
        <w:t>Intimpflege</w:t>
      </w:r>
      <w:bookmarkEnd w:id="17"/>
    </w:p>
    <w:p w:rsidR="00C906CE" w:rsidRPr="00BA14EE" w:rsidRDefault="00C906CE" w:rsidP="00C906CE"/>
    <w:p w:rsidR="00C906CE" w:rsidRPr="00BA14EE" w:rsidRDefault="00C906CE" w:rsidP="00C906CE">
      <w:pPr>
        <w:jc w:val="both"/>
        <w:rPr>
          <w:color w:val="000000" w:themeColor="text1"/>
        </w:rPr>
      </w:pPr>
      <w:r w:rsidRPr="00BA14EE">
        <w:rPr>
          <w:color w:val="000000" w:themeColor="text1"/>
        </w:rPr>
        <w:t xml:space="preserve">Die Intimpflege ist eine körperbezogene Unterstützungshandlung und nicht eine rein medizinisch-technische Aufgabe. Bei der Körperpflege wird die Würde und Privatsphäre des Menschen „berührt“; dies sollte den Mitarbeitenden immer bewusst sein. Die von uns betreuten Menschen haben das Recht auf eine fachkundige und qualifizierte Pflege; die Mitarbeitenden müssen hierbei individuell auf die einzelnen von uns betreuten Menschen eingehen. Die Pflegesituation darf nicht zur Routine werden. Wenn der Dienstplan es zulässt, wäre es wünschenswert, wenn die von uns betreuten Menschen sich selbst aussuchen können, welche MitarbeiterIn ihnen bei der Körperpflege assistiert. Hospitanten und Zivildienstleistende übernehmen keine Intim- und Körperpflege. Praktikantinnen und Praktikanten übernehmen erst Körper- und Intimpflege, wenn die Gruppenleitung schriftlich begründet wieso sie die Kompetenz übergibt, dies wird mit der Bereichsleitung abgesprochen. Bei längerfristigen Praktika ist es wichtig, dass zuerst eine Beziehung zwischen den handelnden Personen aufgebaut wird, bevor sie in die Pflegesituation gehen. Falls die von uns betreuten Menschen aus sexuellen Gründen eine bestimmte Mitarbeiterin oder Mitarbeiter für die Pflege auswählen, muss das Thema offen mit den Betroffenen diskutiert, im Team transparent gemacht und eine Lösungsmöglichkeit gesucht werden. Gibt es hierbei jedoch keine adäquate Lösung für das Problem, kann die betroffene Person erst einmal nicht mehr von dem betroffenen Mitarbeitenden in der Pflegesituation begleitet werden. Für die Pflegesituation ist es sinnvoll, dass sich Mitarbeitende auf bestimmte Begriffe für die geschlechtsspezifischen Körpermerkmale einigen, wir benützen die Medizinal- Sprache. Die Mitarbeitenden sollten den von uns betreuten Menschen in der Pflegesituation Freiräume lassen, z.B. für Selbstbefriedigung. </w:t>
      </w:r>
    </w:p>
    <w:p w:rsidR="00C906CE" w:rsidRPr="00BA14EE" w:rsidRDefault="00C906CE" w:rsidP="00C906CE">
      <w:pPr>
        <w:jc w:val="both"/>
        <w:rPr>
          <w:color w:val="000000" w:themeColor="text1"/>
        </w:rPr>
      </w:pPr>
      <w:r w:rsidRPr="00BA14EE">
        <w:rPr>
          <w:color w:val="000000" w:themeColor="text1"/>
        </w:rPr>
        <w:t>Medizinale Sprache bedeutet:</w:t>
      </w:r>
    </w:p>
    <w:p w:rsidR="00C906CE" w:rsidRPr="00BA14EE" w:rsidRDefault="00C906CE" w:rsidP="00C906CE">
      <w:pPr>
        <w:jc w:val="both"/>
        <w:rPr>
          <w:color w:val="000000" w:themeColor="text1"/>
        </w:rPr>
      </w:pPr>
    </w:p>
    <w:p w:rsidR="00C906CE" w:rsidRPr="00BA14EE" w:rsidRDefault="00C906CE" w:rsidP="00C906CE">
      <w:pPr>
        <w:jc w:val="both"/>
        <w:rPr>
          <w:color w:val="000000" w:themeColor="text1"/>
        </w:rPr>
      </w:pPr>
    </w:p>
    <w:p w:rsidR="00C906CE" w:rsidRPr="00BA14EE" w:rsidRDefault="00C906CE" w:rsidP="00C906CE">
      <w:pPr>
        <w:jc w:val="both"/>
        <w:rPr>
          <w:color w:val="000000" w:themeColor="text1"/>
        </w:rPr>
        <w:sectPr w:rsidR="00C906CE" w:rsidRPr="00BA14EE" w:rsidSect="00C02801">
          <w:headerReference w:type="default" r:id="rId23"/>
          <w:footerReference w:type="default" r:id="rId24"/>
          <w:pgSz w:w="11907" w:h="16839"/>
          <w:pgMar w:top="1418" w:right="1418" w:bottom="851" w:left="1418" w:header="709" w:footer="709" w:gutter="0"/>
          <w:cols w:space="708"/>
          <w:docGrid w:linePitch="360"/>
        </w:sectPr>
      </w:pP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Scheide, Vagina</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 xml:space="preserve">Vagina </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Klitoris</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Schamlippen</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 xml:space="preserve">Brust und Busen </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Penis</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Eichelspitze</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Vorhaut</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Hoden</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 xml:space="preserve">Anus, After </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Gesäss</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 xml:space="preserve">Geschlechtsverkehr </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 xml:space="preserve">Petting </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Oralsex, Analsex, Vaginalsex</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 xml:space="preserve">Lesbisch, Schwul, Heterosexuell, Bisexuell </w:t>
      </w:r>
    </w:p>
    <w:p w:rsidR="00C906CE" w:rsidRPr="00BA14EE" w:rsidRDefault="00C906CE" w:rsidP="00C906CE">
      <w:pPr>
        <w:pStyle w:val="Listenabsatz"/>
        <w:numPr>
          <w:ilvl w:val="0"/>
          <w:numId w:val="15"/>
        </w:numPr>
        <w:spacing w:after="0" w:line="240" w:lineRule="auto"/>
        <w:jc w:val="both"/>
        <w:rPr>
          <w:rFonts w:ascii="Arial" w:hAnsi="Arial" w:cs="Arial"/>
          <w:color w:val="000000" w:themeColor="text1"/>
        </w:rPr>
      </w:pPr>
      <w:r w:rsidRPr="00BA14EE">
        <w:rPr>
          <w:rFonts w:ascii="Arial" w:hAnsi="Arial" w:cs="Arial"/>
          <w:color w:val="000000" w:themeColor="text1"/>
        </w:rPr>
        <w:t xml:space="preserve">Transgender und Intersexuell </w:t>
      </w:r>
    </w:p>
    <w:p w:rsidR="00C906CE" w:rsidRPr="00BA14EE" w:rsidRDefault="00C906CE" w:rsidP="00C906CE">
      <w:pPr>
        <w:pStyle w:val="Listenabsatz"/>
        <w:spacing w:after="0" w:line="240" w:lineRule="auto"/>
        <w:jc w:val="both"/>
        <w:rPr>
          <w:rFonts w:ascii="Arial" w:hAnsi="Arial" w:cs="Arial"/>
          <w:color w:val="FF0000"/>
        </w:rPr>
        <w:sectPr w:rsidR="00C906CE" w:rsidRPr="00BA14EE" w:rsidSect="00C02801">
          <w:type w:val="continuous"/>
          <w:pgSz w:w="11907" w:h="16839"/>
          <w:pgMar w:top="1418" w:right="1418" w:bottom="851" w:left="1418" w:header="709" w:footer="709" w:gutter="0"/>
          <w:cols w:num="2" w:space="708"/>
          <w:docGrid w:linePitch="360"/>
        </w:sectPr>
      </w:pPr>
    </w:p>
    <w:p w:rsidR="00C906CE" w:rsidRPr="00BA14EE" w:rsidRDefault="00C906CE" w:rsidP="00C906CE">
      <w:pPr>
        <w:pStyle w:val="Listenabsatz"/>
        <w:spacing w:after="0" w:line="240" w:lineRule="auto"/>
        <w:jc w:val="both"/>
        <w:rPr>
          <w:rFonts w:ascii="Arial" w:hAnsi="Arial" w:cs="Arial"/>
          <w:color w:val="FF0000"/>
        </w:rPr>
      </w:pPr>
    </w:p>
    <w:p w:rsidR="00C906CE" w:rsidRPr="00BA14EE" w:rsidRDefault="00C906CE" w:rsidP="00C906CE">
      <w:r w:rsidRPr="00BA14EE">
        <w:br w:type="page"/>
      </w:r>
    </w:p>
    <w:p w:rsidR="00C906CE" w:rsidRPr="00BA14EE" w:rsidRDefault="00C906CE" w:rsidP="00C906CE">
      <w:pPr>
        <w:sectPr w:rsidR="00C906CE" w:rsidRPr="00BA14EE" w:rsidSect="00C02801">
          <w:type w:val="continuous"/>
          <w:pgSz w:w="11907" w:h="16839"/>
          <w:pgMar w:top="1418" w:right="1418" w:bottom="851" w:left="1418" w:header="709" w:footer="709" w:gutter="0"/>
          <w:cols w:space="708"/>
          <w:docGrid w:linePitch="360"/>
        </w:sectPr>
      </w:pPr>
    </w:p>
    <w:p w:rsidR="00C906CE" w:rsidRPr="00B941FA" w:rsidRDefault="00C906CE" w:rsidP="00C906CE">
      <w:pPr>
        <w:pStyle w:val="berschrift2"/>
        <w:rPr>
          <w:sz w:val="24"/>
          <w:szCs w:val="24"/>
        </w:rPr>
      </w:pPr>
      <w:bookmarkStart w:id="18" w:name="_Toc37699921"/>
      <w:r w:rsidRPr="00BA14EE">
        <w:rPr>
          <w:sz w:val="24"/>
          <w:szCs w:val="24"/>
        </w:rPr>
        <w:lastRenderedPageBreak/>
        <w:t>Konkrete Handlungsanweisungen</w:t>
      </w:r>
      <w:bookmarkEnd w:id="18"/>
      <w:r w:rsidRPr="00BA14EE">
        <w:rPr>
          <w:sz w:val="24"/>
          <w:szCs w:val="24"/>
        </w:rPr>
        <w:t xml:space="preserve"> </w:t>
      </w:r>
    </w:p>
    <w:p w:rsidR="00C906CE" w:rsidRPr="00BA14EE" w:rsidRDefault="00C906CE" w:rsidP="00C906CE">
      <w:pPr>
        <w:pStyle w:val="berschrift3"/>
      </w:pPr>
      <w:bookmarkStart w:id="19" w:name="_Toc37699922"/>
      <w:r w:rsidRPr="00BA14EE">
        <w:t>Tagesstruktur mit Lohn &amp; Tagesstruktur ohne Lohn</w:t>
      </w:r>
      <w:bookmarkEnd w:id="19"/>
      <w:r w:rsidRPr="00BA14EE">
        <w:t xml:space="preserve"> </w:t>
      </w:r>
    </w:p>
    <w:p w:rsidR="00C906CE" w:rsidRPr="00BA14EE" w:rsidRDefault="00C906CE" w:rsidP="00C906CE">
      <w:pPr>
        <w:rPr>
          <w:sz w:val="28"/>
          <w:szCs w:val="28"/>
        </w:rPr>
      </w:pPr>
    </w:p>
    <w:tbl>
      <w:tblPr>
        <w:tblStyle w:val="Tabellenraster"/>
        <w:tblW w:w="14000" w:type="dxa"/>
        <w:tblLook w:val="04A0" w:firstRow="1" w:lastRow="0" w:firstColumn="1" w:lastColumn="0" w:noHBand="0" w:noVBand="1"/>
      </w:tblPr>
      <w:tblGrid>
        <w:gridCol w:w="7000"/>
        <w:gridCol w:w="7000"/>
      </w:tblGrid>
      <w:tr w:rsidR="00C906CE" w:rsidRPr="00BA14EE" w:rsidTr="003A7977">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3A7977">
        <w:tc>
          <w:tcPr>
            <w:tcW w:w="7000" w:type="dxa"/>
          </w:tcPr>
          <w:p w:rsidR="00C906CE" w:rsidRPr="00BA14EE" w:rsidRDefault="00C906CE" w:rsidP="00C906CE">
            <w:pPr>
              <w:pStyle w:val="Listenabsatz"/>
              <w:numPr>
                <w:ilvl w:val="0"/>
                <w:numId w:val="9"/>
              </w:numPr>
              <w:spacing w:after="0" w:line="240" w:lineRule="auto"/>
              <w:ind w:left="303"/>
              <w:contextualSpacing w:val="0"/>
              <w:rPr>
                <w:rFonts w:ascii="Arial" w:hAnsi="Arial" w:cs="Arial"/>
                <w:b/>
                <w:color w:val="000000" w:themeColor="text1"/>
                <w:sz w:val="20"/>
                <w:szCs w:val="20"/>
              </w:rPr>
            </w:pPr>
            <w:r w:rsidRPr="00BA14EE">
              <w:rPr>
                <w:rFonts w:ascii="Arial" w:hAnsi="Arial" w:cs="Arial"/>
                <w:color w:val="000000" w:themeColor="text1"/>
                <w:sz w:val="20"/>
                <w:szCs w:val="20"/>
              </w:rPr>
              <w:t xml:space="preserve">Nicht einhalten der hygienischen erforderlichen Massnahmen </w:t>
            </w:r>
          </w:p>
          <w:p w:rsidR="00C906CE" w:rsidRPr="00BA14EE" w:rsidRDefault="00C906CE" w:rsidP="00C906CE">
            <w:pPr>
              <w:pStyle w:val="Listenabsatz"/>
              <w:numPr>
                <w:ilvl w:val="0"/>
                <w:numId w:val="9"/>
              </w:numPr>
              <w:spacing w:after="0" w:line="240" w:lineRule="auto"/>
              <w:ind w:left="303"/>
              <w:rPr>
                <w:rFonts w:ascii="Arial" w:hAnsi="Arial" w:cs="Arial"/>
                <w:color w:val="000000" w:themeColor="text1"/>
                <w:sz w:val="20"/>
                <w:szCs w:val="20"/>
              </w:rPr>
            </w:pPr>
            <w:r w:rsidRPr="00BA14EE">
              <w:rPr>
                <w:rFonts w:ascii="Arial" w:hAnsi="Arial" w:cs="Arial"/>
                <w:color w:val="000000" w:themeColor="text1"/>
                <w:sz w:val="20"/>
                <w:szCs w:val="20"/>
              </w:rPr>
              <w:t xml:space="preserve">Hospitantin Körperpflege, Intimpflege machen lassen </w:t>
            </w:r>
          </w:p>
          <w:p w:rsidR="00C906CE" w:rsidRPr="00BA14EE" w:rsidRDefault="00C906CE" w:rsidP="00DA196A">
            <w:pPr>
              <w:rPr>
                <w:b/>
                <w:color w:val="000000" w:themeColor="text1"/>
                <w:sz w:val="20"/>
                <w:szCs w:val="20"/>
              </w:rPr>
            </w:pPr>
          </w:p>
          <w:p w:rsidR="00C906CE" w:rsidRPr="00BA14EE" w:rsidRDefault="00C906CE" w:rsidP="00DA196A">
            <w:pPr>
              <w:rPr>
                <w:b/>
                <w:color w:val="000000" w:themeColor="text1"/>
                <w:sz w:val="20"/>
                <w:szCs w:val="20"/>
              </w:rPr>
            </w:pPr>
          </w:p>
        </w:tc>
        <w:tc>
          <w:tcPr>
            <w:tcW w:w="7000" w:type="dxa"/>
          </w:tcPr>
          <w:p w:rsidR="00C906CE" w:rsidRPr="00BA14EE" w:rsidRDefault="00C906CE" w:rsidP="00C906CE">
            <w:pPr>
              <w:pStyle w:val="Listenabsatz"/>
              <w:numPr>
                <w:ilvl w:val="0"/>
                <w:numId w:val="10"/>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Intimpflege kann durch Werkstatt-Mitarbeitende ausgeführt werden</w:t>
            </w:r>
          </w:p>
          <w:p w:rsidR="00C906CE" w:rsidRPr="00BA14EE" w:rsidRDefault="00C906CE" w:rsidP="00C906CE">
            <w:pPr>
              <w:pStyle w:val="Listenabsatz"/>
              <w:numPr>
                <w:ilvl w:val="0"/>
                <w:numId w:val="9"/>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Wenn möglich gleichgeschlechtlich </w:t>
            </w:r>
          </w:p>
          <w:p w:rsidR="00C906CE" w:rsidRPr="00BA14EE" w:rsidRDefault="00C906CE" w:rsidP="00C906CE">
            <w:pPr>
              <w:pStyle w:val="Listenabsatz"/>
              <w:numPr>
                <w:ilvl w:val="0"/>
                <w:numId w:val="9"/>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Pflegerische Standards beachten </w:t>
            </w:r>
          </w:p>
          <w:p w:rsidR="00C906CE" w:rsidRPr="00BA14EE" w:rsidRDefault="00C906CE" w:rsidP="00C906CE">
            <w:pPr>
              <w:pStyle w:val="Listenabsatz"/>
              <w:numPr>
                <w:ilvl w:val="0"/>
                <w:numId w:val="9"/>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Immer Handschuhe tragen</w:t>
            </w:r>
          </w:p>
          <w:p w:rsidR="00C906CE" w:rsidRPr="00BA14EE" w:rsidRDefault="00C906CE" w:rsidP="00C906CE">
            <w:pPr>
              <w:pStyle w:val="Listenabsatz"/>
              <w:numPr>
                <w:ilvl w:val="0"/>
                <w:numId w:val="9"/>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Zivildienstleistende und Praktikanten/innen nach umfassender Einführung und in Rücksprache mit Gruppenleitung und Bereichsleitung </w:t>
            </w:r>
          </w:p>
        </w:tc>
      </w:tr>
    </w:tbl>
    <w:p w:rsidR="00C906CE" w:rsidRPr="00BA14EE" w:rsidRDefault="00C906CE" w:rsidP="00C906CE"/>
    <w:p w:rsidR="00C906CE" w:rsidRPr="00BA14EE" w:rsidRDefault="00C906CE" w:rsidP="00C906CE">
      <w:pPr>
        <w:pStyle w:val="berschrift3"/>
      </w:pPr>
      <w:bookmarkStart w:id="20" w:name="_Toc37699923"/>
      <w:r w:rsidRPr="00BA14EE">
        <w:t>Wohnen Sonnenhalde &amp; Tandem</w:t>
      </w:r>
      <w:bookmarkEnd w:id="20"/>
      <w:r w:rsidRPr="00BA14EE">
        <w:t xml:space="preserve"> </w:t>
      </w:r>
    </w:p>
    <w:p w:rsidR="00C906CE" w:rsidRPr="00BA14EE" w:rsidRDefault="00C906CE" w:rsidP="00C906CE"/>
    <w:tbl>
      <w:tblPr>
        <w:tblStyle w:val="Tabellenraster"/>
        <w:tblW w:w="14000" w:type="dxa"/>
        <w:tblLook w:val="04A0" w:firstRow="1" w:lastRow="0" w:firstColumn="1" w:lastColumn="0" w:noHBand="0" w:noVBand="1"/>
      </w:tblPr>
      <w:tblGrid>
        <w:gridCol w:w="7000"/>
        <w:gridCol w:w="7000"/>
      </w:tblGrid>
      <w:tr w:rsidR="00C906CE" w:rsidRPr="00BA14EE" w:rsidTr="003A7977">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3A7977">
        <w:tc>
          <w:tcPr>
            <w:tcW w:w="7000" w:type="dxa"/>
          </w:tcPr>
          <w:p w:rsidR="00C906CE" w:rsidRPr="00BA14EE" w:rsidRDefault="00C906CE" w:rsidP="00C906CE">
            <w:pPr>
              <w:pStyle w:val="Listenabsatz"/>
              <w:numPr>
                <w:ilvl w:val="0"/>
                <w:numId w:val="7"/>
              </w:numPr>
              <w:spacing w:after="0" w:line="240" w:lineRule="auto"/>
              <w:ind w:left="303"/>
              <w:contextualSpacing w:val="0"/>
              <w:rPr>
                <w:rFonts w:ascii="Arial" w:hAnsi="Arial" w:cs="Arial"/>
                <w:color w:val="000000" w:themeColor="text1"/>
                <w:sz w:val="20"/>
                <w:szCs w:val="20"/>
              </w:rPr>
            </w:pPr>
            <w:r w:rsidRPr="00BA14EE">
              <w:rPr>
                <w:rFonts w:ascii="Arial" w:hAnsi="Arial" w:cs="Arial"/>
                <w:color w:val="000000" w:themeColor="text1"/>
                <w:sz w:val="20"/>
                <w:szCs w:val="20"/>
              </w:rPr>
              <w:t>Wird zugelassen, dass ein/e BewohnerIn bei der Intimpflege sexuelle Absichten hegt in Bezug auf eine bestimmte Betreuungsperson</w:t>
            </w:r>
          </w:p>
          <w:p w:rsidR="00C906CE" w:rsidRPr="00BA14EE" w:rsidRDefault="00C906CE" w:rsidP="00C906CE">
            <w:pPr>
              <w:pStyle w:val="Listenabsatz"/>
              <w:numPr>
                <w:ilvl w:val="0"/>
                <w:numId w:val="7"/>
              </w:numPr>
              <w:spacing w:after="0" w:line="240" w:lineRule="auto"/>
              <w:ind w:left="30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Wenn durch Verweigerung der Intimpflege medizinische oder gesundheitliche Schäden entstehen  </w:t>
            </w:r>
          </w:p>
          <w:p w:rsidR="00C906CE" w:rsidRPr="00BA14EE" w:rsidRDefault="00C906CE" w:rsidP="00C906CE">
            <w:pPr>
              <w:pStyle w:val="Listenabsatz"/>
              <w:numPr>
                <w:ilvl w:val="0"/>
                <w:numId w:val="7"/>
              </w:numPr>
              <w:spacing w:after="0" w:line="240" w:lineRule="auto"/>
              <w:ind w:left="303"/>
              <w:contextualSpacing w:val="0"/>
              <w:rPr>
                <w:rFonts w:ascii="Arial" w:hAnsi="Arial" w:cs="Arial"/>
                <w:color w:val="000000" w:themeColor="text1"/>
                <w:sz w:val="20"/>
                <w:szCs w:val="20"/>
              </w:rPr>
            </w:pPr>
            <w:r w:rsidRPr="00BA14EE">
              <w:rPr>
                <w:rFonts w:ascii="Arial" w:hAnsi="Arial" w:cs="Arial"/>
                <w:color w:val="000000" w:themeColor="text1"/>
                <w:sz w:val="20"/>
                <w:szCs w:val="20"/>
              </w:rPr>
              <w:t>Das gleichzeitig mehrere Personen im Bad/WC/Dusche von einer Betreuungs-person bei der Intimpflege unterstützt werden</w:t>
            </w:r>
          </w:p>
          <w:p w:rsidR="00C906CE" w:rsidRPr="00BA14EE" w:rsidRDefault="00C906CE" w:rsidP="00C906CE">
            <w:pPr>
              <w:pStyle w:val="Listenabsatz"/>
              <w:numPr>
                <w:ilvl w:val="0"/>
                <w:numId w:val="7"/>
              </w:numPr>
              <w:spacing w:after="0" w:line="240" w:lineRule="auto"/>
              <w:ind w:left="30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Türen bei Pflege offenlassen </w:t>
            </w:r>
          </w:p>
          <w:p w:rsidR="00C906CE" w:rsidRPr="00BA14EE" w:rsidRDefault="00C906CE" w:rsidP="00C906CE">
            <w:pPr>
              <w:pStyle w:val="Listenabsatz"/>
              <w:numPr>
                <w:ilvl w:val="0"/>
                <w:numId w:val="7"/>
              </w:numPr>
              <w:spacing w:after="0" w:line="240" w:lineRule="auto"/>
              <w:ind w:left="303"/>
              <w:contextualSpacing w:val="0"/>
              <w:rPr>
                <w:rFonts w:ascii="Arial" w:hAnsi="Arial" w:cs="Arial"/>
                <w:color w:val="000000" w:themeColor="text1"/>
                <w:sz w:val="20"/>
                <w:szCs w:val="20"/>
              </w:rPr>
            </w:pPr>
            <w:r w:rsidRPr="00BA14EE">
              <w:rPr>
                <w:rFonts w:ascii="Arial" w:hAnsi="Arial" w:cs="Arial"/>
                <w:color w:val="000000" w:themeColor="text1"/>
                <w:sz w:val="20"/>
                <w:szCs w:val="20"/>
              </w:rPr>
              <w:t>Intimpflege die nicht pflegerisch nachvollziehbar ist.</w:t>
            </w:r>
          </w:p>
          <w:p w:rsidR="00C906CE" w:rsidRPr="00BA14EE" w:rsidRDefault="00C906CE" w:rsidP="00C906CE">
            <w:pPr>
              <w:pStyle w:val="Listenabsatz"/>
              <w:numPr>
                <w:ilvl w:val="0"/>
                <w:numId w:val="7"/>
              </w:numPr>
              <w:spacing w:after="0" w:line="240" w:lineRule="auto"/>
              <w:ind w:left="303"/>
              <w:rPr>
                <w:rFonts w:ascii="Arial" w:hAnsi="Arial" w:cs="Arial"/>
                <w:color w:val="000000" w:themeColor="text1"/>
                <w:sz w:val="20"/>
                <w:szCs w:val="20"/>
              </w:rPr>
            </w:pPr>
            <w:r w:rsidRPr="00BA14EE">
              <w:rPr>
                <w:rFonts w:ascii="Arial" w:hAnsi="Arial" w:cs="Arial"/>
                <w:color w:val="000000" w:themeColor="text1"/>
                <w:sz w:val="20"/>
                <w:szCs w:val="20"/>
              </w:rPr>
              <w:t xml:space="preserve">HospitantIn Körperpflege, Intimpflege machen lassen </w:t>
            </w:r>
          </w:p>
          <w:p w:rsidR="00C906CE" w:rsidRPr="00BA14EE" w:rsidRDefault="00C906CE" w:rsidP="00DA196A">
            <w:pPr>
              <w:rPr>
                <w:rFonts w:eastAsia="Times New Roman"/>
                <w:color w:val="000000" w:themeColor="text1"/>
                <w:sz w:val="20"/>
                <w:szCs w:val="20"/>
              </w:rPr>
            </w:pPr>
          </w:p>
        </w:tc>
        <w:tc>
          <w:tcPr>
            <w:tcW w:w="7000" w:type="dxa"/>
          </w:tcPr>
          <w:p w:rsidR="00C906CE" w:rsidRPr="00BA14EE" w:rsidRDefault="00C906CE" w:rsidP="00C906CE">
            <w:pPr>
              <w:pStyle w:val="Listenabsatz"/>
              <w:numPr>
                <w:ilvl w:val="0"/>
                <w:numId w:val="7"/>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Wird angenommen, dass ein/e BewohnerIn bei der Intimpflege sexuelle Absichten hegt in Bezug auf eine bestimmte Betreuungsperson wird zum Schutz beider die Bereuungsperson gewechselt </w:t>
            </w:r>
          </w:p>
          <w:p w:rsidR="00C906CE" w:rsidRPr="00BA14EE" w:rsidRDefault="00C906CE" w:rsidP="00C906CE">
            <w:pPr>
              <w:pStyle w:val="Listenabsatz"/>
              <w:numPr>
                <w:ilvl w:val="0"/>
                <w:numId w:val="7"/>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Wenn ein/e BewohnerIn die Intimpflege durch Mitarbeitende verweigert, muss unter Berücksichtigung gesundheitlicher und medizinischer Aspekte nach Möglichkeiten gesucht werden, eventuell selbständiges Anleiten unter Aufsicht  </w:t>
            </w:r>
          </w:p>
          <w:p w:rsidR="00C906CE" w:rsidRPr="00BA14EE" w:rsidRDefault="00C906CE" w:rsidP="00C906CE">
            <w:pPr>
              <w:pStyle w:val="Listenabsatz"/>
              <w:numPr>
                <w:ilvl w:val="0"/>
                <w:numId w:val="7"/>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Die Intimpflege muss immer transparent und pflegerisch begründet werden können. </w:t>
            </w:r>
          </w:p>
          <w:p w:rsidR="00C906CE" w:rsidRPr="00BA14EE" w:rsidRDefault="00C906CE" w:rsidP="00C906CE">
            <w:pPr>
              <w:pStyle w:val="Listenabsatz"/>
              <w:numPr>
                <w:ilvl w:val="0"/>
                <w:numId w:val="7"/>
              </w:numPr>
              <w:spacing w:after="0" w:line="240" w:lineRule="auto"/>
              <w:ind w:left="360"/>
              <w:contextualSpacing w:val="0"/>
              <w:rPr>
                <w:rFonts w:ascii="Arial" w:hAnsi="Arial" w:cs="Arial"/>
                <w:b/>
                <w:color w:val="000000" w:themeColor="text1"/>
                <w:sz w:val="20"/>
                <w:szCs w:val="20"/>
              </w:rPr>
            </w:pPr>
            <w:r w:rsidRPr="00BA14EE">
              <w:rPr>
                <w:rFonts w:ascii="Arial" w:hAnsi="Arial" w:cs="Arial"/>
                <w:color w:val="000000" w:themeColor="text1"/>
                <w:sz w:val="20"/>
                <w:szCs w:val="20"/>
              </w:rPr>
              <w:t>Wenn möglich immer die Selbständigkeit in der Pflege unterstützen bzw.  fördern</w:t>
            </w:r>
          </w:p>
          <w:p w:rsidR="00C906CE" w:rsidRPr="00BA14EE" w:rsidRDefault="00C906CE" w:rsidP="00C906CE">
            <w:pPr>
              <w:pStyle w:val="Listenabsatz"/>
              <w:numPr>
                <w:ilvl w:val="0"/>
                <w:numId w:val="7"/>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Falls möglich geschlechtsspezifisch durchführen </w:t>
            </w:r>
          </w:p>
          <w:p w:rsidR="00C906CE" w:rsidRPr="00BA14EE" w:rsidRDefault="00C906CE" w:rsidP="00C906CE">
            <w:pPr>
              <w:pStyle w:val="Listenabsatz"/>
              <w:numPr>
                <w:ilvl w:val="0"/>
                <w:numId w:val="7"/>
              </w:numPr>
              <w:spacing w:after="0" w:line="240" w:lineRule="auto"/>
              <w:ind w:left="360"/>
              <w:rPr>
                <w:rFonts w:ascii="Arial" w:hAnsi="Arial" w:cs="Arial"/>
                <w:b/>
                <w:color w:val="000000" w:themeColor="text1"/>
                <w:sz w:val="20"/>
                <w:szCs w:val="20"/>
              </w:rPr>
            </w:pPr>
            <w:r w:rsidRPr="00BA14EE">
              <w:rPr>
                <w:rFonts w:ascii="Arial" w:hAnsi="Arial" w:cs="Arial"/>
                <w:color w:val="000000" w:themeColor="text1"/>
                <w:sz w:val="20"/>
                <w:szCs w:val="20"/>
              </w:rPr>
              <w:t xml:space="preserve">Immer Handschuhe tragen </w:t>
            </w:r>
          </w:p>
          <w:p w:rsidR="00C906CE" w:rsidRPr="00BA14EE" w:rsidRDefault="00C906CE" w:rsidP="00C906CE">
            <w:pPr>
              <w:pStyle w:val="Listenabsatz"/>
              <w:numPr>
                <w:ilvl w:val="0"/>
                <w:numId w:val="7"/>
              </w:numPr>
              <w:spacing w:after="0" w:line="240" w:lineRule="auto"/>
              <w:ind w:left="360"/>
              <w:contextualSpacing w:val="0"/>
              <w:rPr>
                <w:rFonts w:ascii="Arial" w:hAnsi="Arial" w:cs="Arial"/>
                <w:color w:val="000000" w:themeColor="text1"/>
                <w:sz w:val="20"/>
                <w:szCs w:val="20"/>
              </w:rPr>
            </w:pPr>
            <w:r w:rsidRPr="00BA14EE">
              <w:rPr>
                <w:rFonts w:ascii="Arial" w:eastAsia="Times New Roman" w:hAnsi="Arial" w:cs="Arial"/>
                <w:color w:val="000000" w:themeColor="text1"/>
                <w:sz w:val="20"/>
                <w:szCs w:val="20"/>
              </w:rPr>
              <w:t xml:space="preserve">Sicherstellen der Privatsphäre auf Toilette und im Badezimmer </w:t>
            </w:r>
          </w:p>
          <w:p w:rsidR="00C906CE" w:rsidRPr="00BA14EE" w:rsidRDefault="00C906CE" w:rsidP="00C906CE">
            <w:pPr>
              <w:pStyle w:val="Listenabsatz"/>
              <w:numPr>
                <w:ilvl w:val="0"/>
                <w:numId w:val="7"/>
              </w:numPr>
              <w:autoSpaceDE w:val="0"/>
              <w:autoSpaceDN w:val="0"/>
              <w:adjustRightInd w:val="0"/>
              <w:spacing w:after="0" w:line="240" w:lineRule="auto"/>
              <w:ind w:left="360"/>
              <w:contextualSpacing w:val="0"/>
              <w:rPr>
                <w:rFonts w:ascii="Arial" w:eastAsia="Times New Roman" w:hAnsi="Arial" w:cs="Arial"/>
                <w:color w:val="000000" w:themeColor="text1"/>
                <w:sz w:val="20"/>
                <w:szCs w:val="20"/>
              </w:rPr>
            </w:pPr>
            <w:r w:rsidRPr="00BA14EE">
              <w:rPr>
                <w:rFonts w:ascii="Arial" w:eastAsia="Times New Roman" w:hAnsi="Arial" w:cs="Arial"/>
                <w:color w:val="000000" w:themeColor="text1"/>
                <w:sz w:val="20"/>
                <w:szCs w:val="20"/>
              </w:rPr>
              <w:t xml:space="preserve">Nacktheit nur in der Privatsphäre akzeptieren, d.h. im eigenen Zimmer, WC und Badezimmer </w:t>
            </w:r>
          </w:p>
          <w:p w:rsidR="00C906CE" w:rsidRPr="00BA14EE" w:rsidRDefault="00C906CE" w:rsidP="00C906CE">
            <w:pPr>
              <w:pStyle w:val="Listenabsatz"/>
              <w:numPr>
                <w:ilvl w:val="0"/>
                <w:numId w:val="7"/>
              </w:numPr>
              <w:spacing w:after="0" w:line="240" w:lineRule="auto"/>
              <w:ind w:left="360"/>
              <w:contextualSpacing w:val="0"/>
              <w:rPr>
                <w:rFonts w:ascii="Arial" w:hAnsi="Arial" w:cs="Arial"/>
                <w:b/>
                <w:color w:val="000000" w:themeColor="text1"/>
                <w:sz w:val="20"/>
                <w:szCs w:val="20"/>
              </w:rPr>
            </w:pPr>
            <w:r w:rsidRPr="00BA14EE">
              <w:rPr>
                <w:rFonts w:ascii="Arial" w:eastAsia="Times New Roman" w:hAnsi="Arial" w:cs="Arial"/>
                <w:color w:val="000000" w:themeColor="text1"/>
                <w:sz w:val="20"/>
                <w:szCs w:val="20"/>
              </w:rPr>
              <w:t>Einhaltung der Handlungsgrundsätze in der Pflege</w:t>
            </w:r>
          </w:p>
          <w:p w:rsidR="00C906CE" w:rsidRPr="00BA14EE" w:rsidRDefault="00C906CE" w:rsidP="00C906CE">
            <w:pPr>
              <w:pStyle w:val="Listenabsatz"/>
              <w:numPr>
                <w:ilvl w:val="0"/>
                <w:numId w:val="7"/>
              </w:numPr>
              <w:spacing w:after="0" w:line="240" w:lineRule="auto"/>
              <w:ind w:left="360"/>
              <w:contextualSpacing w:val="0"/>
              <w:rPr>
                <w:rFonts w:ascii="Arial" w:hAnsi="Arial" w:cs="Arial"/>
                <w:b/>
                <w:color w:val="000000" w:themeColor="text1"/>
                <w:sz w:val="20"/>
                <w:szCs w:val="20"/>
              </w:rPr>
            </w:pPr>
            <w:r w:rsidRPr="00BA14EE">
              <w:rPr>
                <w:rFonts w:ascii="Arial" w:eastAsia="Times New Roman" w:hAnsi="Arial" w:cs="Arial"/>
                <w:color w:val="000000" w:themeColor="text1"/>
                <w:sz w:val="20"/>
                <w:szCs w:val="20"/>
              </w:rPr>
              <w:t xml:space="preserve">Falls während der Intimpflege der Bewohner, die Bewohnerin eine Erektion bekommt wird die Intimpflege abgebrochen und kommuniziert. Zu einem späteren Zeitpunkt fortgesetzt. Wichtig danach, sofern möglich mit dem Betroffenen besprechen, ob eventuell andere Handlungsabläufe berücksichtigt werden müssen, ansonsten das </w:t>
            </w:r>
            <w:r w:rsidRPr="00BA14EE">
              <w:rPr>
                <w:rFonts w:ascii="Arial" w:eastAsia="Times New Roman" w:hAnsi="Arial" w:cs="Arial"/>
                <w:color w:val="000000" w:themeColor="text1"/>
                <w:sz w:val="20"/>
                <w:szCs w:val="20"/>
              </w:rPr>
              <w:lastRenderedPageBreak/>
              <w:t xml:space="preserve">Gespräch mit dem Team oder der Gruppenleitung suchen  </w:t>
            </w:r>
          </w:p>
          <w:p w:rsidR="00C906CE" w:rsidRPr="00BA14EE" w:rsidRDefault="00C906CE" w:rsidP="00C906CE">
            <w:pPr>
              <w:pStyle w:val="Listenabsatz"/>
              <w:numPr>
                <w:ilvl w:val="0"/>
                <w:numId w:val="7"/>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Praktikantinnen und Praktikanten dürfen nach einer gewissen Zeit in Rück-sprache mit der Bereichsleitung durchführen </w:t>
            </w:r>
          </w:p>
          <w:p w:rsidR="00C906CE" w:rsidRPr="00BA14EE" w:rsidRDefault="00C906CE" w:rsidP="00C906CE">
            <w:pPr>
              <w:pStyle w:val="Listenabsatz"/>
              <w:numPr>
                <w:ilvl w:val="0"/>
                <w:numId w:val="7"/>
              </w:numPr>
              <w:spacing w:after="0" w:line="240" w:lineRule="auto"/>
              <w:ind w:left="360"/>
              <w:contextualSpacing w:val="0"/>
              <w:rPr>
                <w:rFonts w:ascii="Arial" w:hAnsi="Arial" w:cs="Arial"/>
                <w:b/>
                <w:color w:val="000000" w:themeColor="text1"/>
                <w:sz w:val="20"/>
                <w:szCs w:val="20"/>
              </w:rPr>
            </w:pPr>
            <w:r w:rsidRPr="00BA14EE">
              <w:rPr>
                <w:rFonts w:ascii="Arial" w:hAnsi="Arial" w:cs="Arial"/>
                <w:color w:val="000000" w:themeColor="text1"/>
                <w:sz w:val="20"/>
                <w:szCs w:val="20"/>
              </w:rPr>
              <w:t xml:space="preserve">Eigene Haltung und Vorgaben immer wieder reflektieren </w:t>
            </w:r>
          </w:p>
        </w:tc>
      </w:tr>
    </w:tbl>
    <w:p w:rsidR="00C906CE" w:rsidRPr="00BA14EE" w:rsidRDefault="00C906CE" w:rsidP="00C906CE"/>
    <w:p w:rsidR="00C906CE" w:rsidRPr="00BA14EE" w:rsidRDefault="00C906CE" w:rsidP="00C906CE"/>
    <w:p w:rsidR="00C906CE" w:rsidRPr="00BA14EE" w:rsidRDefault="00C906CE" w:rsidP="00C906CE"/>
    <w:p w:rsidR="00C906CE" w:rsidRPr="00BA14EE" w:rsidRDefault="00C906CE" w:rsidP="00C906CE">
      <w:pPr>
        <w:sectPr w:rsidR="00C906CE" w:rsidRPr="00BA14EE" w:rsidSect="00DA196A">
          <w:headerReference w:type="default" r:id="rId25"/>
          <w:footerReference w:type="default" r:id="rId26"/>
          <w:pgSz w:w="16839" w:h="11907" w:orient="landscape"/>
          <w:pgMar w:top="1418" w:right="1418" w:bottom="851" w:left="1418" w:header="709" w:footer="709" w:gutter="0"/>
          <w:cols w:space="708"/>
          <w:docGrid w:linePitch="360"/>
        </w:sectPr>
      </w:pPr>
    </w:p>
    <w:p w:rsidR="00C906CE" w:rsidRPr="00BA14EE" w:rsidRDefault="00C906CE" w:rsidP="00C906CE">
      <w:pPr>
        <w:pStyle w:val="berschrift1"/>
        <w:tabs>
          <w:tab w:val="clear" w:pos="680"/>
          <w:tab w:val="num" w:pos="822"/>
        </w:tabs>
        <w:ind w:left="142"/>
      </w:pPr>
      <w:bookmarkStart w:id="21" w:name="_Toc37699924"/>
      <w:r w:rsidRPr="00BA14EE">
        <w:lastRenderedPageBreak/>
        <w:t>Selbstbefriedigung</w:t>
      </w:r>
      <w:bookmarkEnd w:id="21"/>
    </w:p>
    <w:p w:rsidR="00C906CE" w:rsidRPr="00BA14EE" w:rsidRDefault="00C906CE" w:rsidP="00C906CE"/>
    <w:p w:rsidR="00C906CE" w:rsidRPr="00BA14EE" w:rsidRDefault="00C906CE" w:rsidP="00C906CE">
      <w:pPr>
        <w:jc w:val="both"/>
        <w:rPr>
          <w:color w:val="000000" w:themeColor="text1"/>
        </w:rPr>
      </w:pPr>
      <w:r w:rsidRPr="00BA14EE">
        <w:rPr>
          <w:color w:val="000000" w:themeColor="text1"/>
        </w:rPr>
        <w:t xml:space="preserve">Trotz der sexuellen Liberalisierung ist Selbstbefriedigung ein Bereich des sexuellen Lebens geblieben, der nach wie vor tabuisiert wird. Umso wichtiger ist es, dass Klienten und Klientinnen unterstützt werden im Rahmen der sexuellen Bildung, eine positive Haltung zu Körperselbsterkundungen und Selbstbefriedigung zu entwickeln. </w:t>
      </w:r>
    </w:p>
    <w:p w:rsidR="00C906CE" w:rsidRPr="00BA14EE" w:rsidRDefault="00C906CE" w:rsidP="00C906CE">
      <w:pPr>
        <w:jc w:val="both"/>
        <w:rPr>
          <w:color w:val="000000" w:themeColor="text1"/>
        </w:rPr>
      </w:pPr>
      <w:r w:rsidRPr="00BA14EE">
        <w:rPr>
          <w:color w:val="000000" w:themeColor="text1"/>
        </w:rPr>
        <w:t xml:space="preserve">Zur Erfahrung der eigenen Körperidentität gehört, dass wir mit dem eigenen Körper experimentieren. Die Masturbation ist ein Teil davon. Masturbation ist eine Form der eigenen gelebten Sexualität, welcher wir positiv gegenüberstehen. Das Spielen mit den Geschlechtsorganen hat nicht immer das Ziel, einen Orgasmus zu erleben. Ähnlich wie das Daumenlutschen werden die Berührungen als angenehm empfunden oder dienen zur Beruhigung. Falls es zu Gesprächen mit den Klienten kommt, ist es wichtig zu klären, welches Bedürfnis Selbstbefriedigung zu Grunde liegt um eventuell mit dem Klientel andere Möglichkeiten zum Spannungsabbau zu erlernen. </w:t>
      </w:r>
    </w:p>
    <w:p w:rsidR="00C906CE" w:rsidRPr="00BA14EE" w:rsidRDefault="00C906CE" w:rsidP="00C906CE">
      <w:pPr>
        <w:jc w:val="both"/>
        <w:rPr>
          <w:color w:val="000000" w:themeColor="text1"/>
        </w:rPr>
      </w:pPr>
      <w:r w:rsidRPr="00BA14EE">
        <w:rPr>
          <w:color w:val="000000" w:themeColor="text1"/>
        </w:rPr>
        <w:t xml:space="preserve">Für Menschen mit einer Behinderung sind die Möglichkeiten, eine Partnerschaft zu führen oder zu haben oft schwierig, worunter nicht selten die psychische Gesundheit leidet. Selbstbefriedigung ist ein Ausdruck von Sexualität, welcher gelebt werden darf, da er für Menschen mit Beeinträchtigung manchmal die einzige Möglichkeit ist Sexualität zu erfahren oder leben. Den Bewohnern, Bewohnerinnen wird die Selbstbefriedigung in einer würdigen, geschützte Weise ermöglicht, wir wahren die Intimsphäre (Zimmer, Bad, WC). Wir bieten in keiner Art und Weise eine praktische Unterstützung an oder sind zu diesem Zeitpunkt im selben Raum. </w:t>
      </w:r>
    </w:p>
    <w:p w:rsidR="00C906CE" w:rsidRPr="00BA14EE" w:rsidRDefault="00C906CE" w:rsidP="00C906CE">
      <w:pPr>
        <w:jc w:val="both"/>
        <w:rPr>
          <w:color w:val="000000" w:themeColor="text1"/>
        </w:rPr>
      </w:pPr>
      <w:r w:rsidRPr="00BA14EE">
        <w:rPr>
          <w:color w:val="000000" w:themeColor="text1"/>
        </w:rPr>
        <w:t>Das Zeigen von entblößten Geschlechtsteilen in öffentlichen Räumen ist nicht gestattet und wird mit den betroffenen Personen thematisiert (Bündner Standard). Wenn wir Klienten korrigieren, weil sie öffentlich onanieren, ist zu unterscheiden, dass sie kritisiert werden, wo sie es tun und nicht für das, was sie tun. Wir unterstützen auf der Kommunikativen Ebene nicht auf der praktischen. Es wird zu keinem Zeitpunkt eine praktische Unterstützung zur Selbs</w:t>
      </w:r>
      <w:r w:rsidR="00F77F60">
        <w:rPr>
          <w:color w:val="000000" w:themeColor="text1"/>
        </w:rPr>
        <w:t>tbefriedigung durch die Mitarbeitenden</w:t>
      </w:r>
      <w:r w:rsidRPr="00BA14EE">
        <w:rPr>
          <w:color w:val="000000" w:themeColor="text1"/>
        </w:rPr>
        <w:t xml:space="preserve"> angeboten. </w:t>
      </w:r>
    </w:p>
    <w:p w:rsidR="00C906CE" w:rsidRPr="00BA14EE" w:rsidRDefault="00C906CE" w:rsidP="00C906CE">
      <w:pPr>
        <w:jc w:val="both"/>
        <w:rPr>
          <w:color w:val="000000" w:themeColor="text1"/>
        </w:rPr>
      </w:pPr>
      <w:r w:rsidRPr="00BA14EE">
        <w:rPr>
          <w:color w:val="000000" w:themeColor="text1"/>
        </w:rPr>
        <w:t xml:space="preserve">Grundsätzlich kann Sexualität nicht delegiert werden, sofern sie einvernehmlich, nicht Missbräuchlich und im gesetzlichen Rahmen gelebt wird. Das heisst, wenn all diese Faktoren positiv erfüllt sind, können Angehörige/gesetzliche Vertreter das Ausleben von Sexualität nicht verbieten und die Institution Sonnenhalde Tandem wird dem der Klientin, dem Klient im Finden ihrer/seiner individuellen Sexualität unterstützen. </w:t>
      </w:r>
    </w:p>
    <w:p w:rsidR="00C906CE" w:rsidRPr="00BA14EE" w:rsidRDefault="00C906CE" w:rsidP="00C906CE">
      <w:r w:rsidRPr="00BA14EE">
        <w:br w:type="page"/>
      </w:r>
    </w:p>
    <w:p w:rsidR="00C906CE" w:rsidRPr="00BA14EE" w:rsidRDefault="00C906CE" w:rsidP="00C906CE">
      <w:pPr>
        <w:sectPr w:rsidR="00C906CE" w:rsidRPr="00BA14EE" w:rsidSect="00C02801">
          <w:headerReference w:type="default" r:id="rId27"/>
          <w:footerReference w:type="default" r:id="rId28"/>
          <w:pgSz w:w="11907" w:h="16839"/>
          <w:pgMar w:top="1418" w:right="1418" w:bottom="851" w:left="1418" w:header="709" w:footer="709" w:gutter="0"/>
          <w:cols w:space="708"/>
          <w:docGrid w:linePitch="360"/>
        </w:sectPr>
      </w:pPr>
    </w:p>
    <w:p w:rsidR="00C906CE" w:rsidRPr="00B941FA" w:rsidRDefault="00C906CE" w:rsidP="00C906CE">
      <w:pPr>
        <w:pStyle w:val="berschrift2"/>
        <w:rPr>
          <w:sz w:val="24"/>
          <w:szCs w:val="24"/>
        </w:rPr>
      </w:pPr>
      <w:bookmarkStart w:id="22" w:name="_Toc37699925"/>
      <w:r w:rsidRPr="00BA14EE">
        <w:rPr>
          <w:sz w:val="24"/>
          <w:szCs w:val="24"/>
        </w:rPr>
        <w:lastRenderedPageBreak/>
        <w:t>Konkrete Handlungsanweisungen</w:t>
      </w:r>
      <w:bookmarkEnd w:id="22"/>
      <w:r w:rsidRPr="00BA14EE">
        <w:rPr>
          <w:sz w:val="24"/>
          <w:szCs w:val="24"/>
        </w:rPr>
        <w:t xml:space="preserve"> </w:t>
      </w:r>
    </w:p>
    <w:p w:rsidR="00C906CE" w:rsidRPr="00BA14EE" w:rsidRDefault="00C906CE" w:rsidP="00C906CE">
      <w:pPr>
        <w:pStyle w:val="berschrift3"/>
      </w:pPr>
      <w:r w:rsidRPr="00BA14EE">
        <w:t xml:space="preserve"> </w:t>
      </w:r>
      <w:bookmarkStart w:id="23" w:name="_Toc37699926"/>
      <w:r w:rsidRPr="00BA14EE">
        <w:t>Tagesstruktur mit Lohn &amp; Tagesstruktur ohne Lohn</w:t>
      </w:r>
      <w:bookmarkEnd w:id="23"/>
      <w:r w:rsidRPr="00BA14EE">
        <w:t xml:space="preserve">  </w:t>
      </w:r>
    </w:p>
    <w:tbl>
      <w:tblPr>
        <w:tblStyle w:val="Tabellenraster"/>
        <w:tblW w:w="14000" w:type="dxa"/>
        <w:tblLook w:val="04A0" w:firstRow="1" w:lastRow="0" w:firstColumn="1" w:lastColumn="0" w:noHBand="0" w:noVBand="1"/>
      </w:tblPr>
      <w:tblGrid>
        <w:gridCol w:w="7000"/>
        <w:gridCol w:w="7000"/>
      </w:tblGrid>
      <w:tr w:rsidR="00C906CE" w:rsidRPr="00BA14EE" w:rsidTr="003A7977">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3A7977">
        <w:tc>
          <w:tcPr>
            <w:tcW w:w="7000" w:type="dxa"/>
          </w:tcPr>
          <w:p w:rsidR="00C906CE" w:rsidRPr="00BA14EE" w:rsidRDefault="00C906CE" w:rsidP="00C906CE">
            <w:pPr>
              <w:pStyle w:val="Listenabsatz"/>
              <w:numPr>
                <w:ilvl w:val="0"/>
                <w:numId w:val="7"/>
              </w:numPr>
              <w:spacing w:after="0" w:line="240" w:lineRule="auto"/>
              <w:ind w:left="283"/>
              <w:rPr>
                <w:rFonts w:ascii="Arial" w:hAnsi="Arial" w:cs="Arial"/>
                <w:color w:val="000000" w:themeColor="text1"/>
                <w:sz w:val="20"/>
                <w:szCs w:val="20"/>
              </w:rPr>
            </w:pPr>
            <w:r w:rsidRPr="00BA14EE">
              <w:rPr>
                <w:rFonts w:ascii="Arial" w:hAnsi="Arial" w:cs="Arial"/>
                <w:color w:val="000000" w:themeColor="text1"/>
                <w:sz w:val="20"/>
                <w:szCs w:val="20"/>
              </w:rPr>
              <w:t>Selbstbefriedigung im öffentlichen Raum.  Falls die Betreuungsperson davon Kenntnis hat, findet ein Gespräch mit den involvierten Personen statt, welches dokumentiert wird. (Bündner Standard)</w:t>
            </w:r>
          </w:p>
          <w:p w:rsidR="00C906CE" w:rsidRPr="00BA14EE" w:rsidRDefault="00C906CE" w:rsidP="00DA196A">
            <w:pPr>
              <w:ind w:left="-77"/>
              <w:rPr>
                <w:color w:val="000000" w:themeColor="text1"/>
                <w:sz w:val="20"/>
                <w:szCs w:val="20"/>
              </w:rPr>
            </w:pPr>
          </w:p>
        </w:tc>
        <w:tc>
          <w:tcPr>
            <w:tcW w:w="7000" w:type="dxa"/>
          </w:tcPr>
          <w:p w:rsidR="00C906CE" w:rsidRPr="00BA14EE" w:rsidRDefault="00C906CE" w:rsidP="00C906CE">
            <w:pPr>
              <w:pStyle w:val="Listenabsatz"/>
              <w:numPr>
                <w:ilvl w:val="0"/>
                <w:numId w:val="7"/>
              </w:numPr>
              <w:spacing w:after="0" w:line="240" w:lineRule="auto"/>
              <w:ind w:left="360"/>
              <w:rPr>
                <w:rFonts w:ascii="Arial" w:hAnsi="Arial" w:cs="Arial"/>
                <w:color w:val="000000" w:themeColor="text1"/>
                <w:sz w:val="20"/>
                <w:szCs w:val="20"/>
              </w:rPr>
            </w:pPr>
            <w:r w:rsidRPr="00BA14EE">
              <w:rPr>
                <w:rFonts w:ascii="Arial" w:hAnsi="Arial" w:cs="Arial"/>
                <w:color w:val="000000" w:themeColor="text1"/>
                <w:sz w:val="20"/>
                <w:szCs w:val="20"/>
              </w:rPr>
              <w:t xml:space="preserve">Das Thema Selbstbefriedigung und gelebte Sexualität können innerhalb von Bezugspersonengesprächen angesprochen werden. Beachten, dass Selbstbefriedigung nicht immer zum Ziel hat, eine Befriedigung zu erleben, sondern auch als Spannungsabbau dient.  In diesem Fall ist es wichtig, der Handlung so zu strukturieren, dass der Klient geschützt ist und auch das Umfeld in ihrer Privatsphäre ernst genommen wird. </w:t>
            </w:r>
          </w:p>
          <w:p w:rsidR="00C906CE" w:rsidRPr="00BA14EE" w:rsidRDefault="00C906CE" w:rsidP="00C906CE">
            <w:pPr>
              <w:pStyle w:val="Listenabsatz"/>
              <w:numPr>
                <w:ilvl w:val="0"/>
                <w:numId w:val="7"/>
              </w:numPr>
              <w:spacing w:after="0" w:line="240" w:lineRule="auto"/>
              <w:ind w:left="360"/>
              <w:rPr>
                <w:rFonts w:ascii="Arial" w:hAnsi="Arial" w:cs="Arial"/>
                <w:color w:val="000000" w:themeColor="text1"/>
                <w:sz w:val="20"/>
                <w:szCs w:val="20"/>
              </w:rPr>
            </w:pPr>
            <w:r w:rsidRPr="00BA14EE">
              <w:rPr>
                <w:rFonts w:ascii="Arial" w:hAnsi="Arial" w:cs="Arial"/>
                <w:color w:val="000000" w:themeColor="text1"/>
                <w:sz w:val="20"/>
                <w:szCs w:val="20"/>
              </w:rPr>
              <w:t xml:space="preserve">In Absprache mit der Klientin, dem Klienten bildet die Bezugsperson die Triage an eine professionelle Fachstelle, leitet die Information an die Wohngruppe weiter und/oder befähigt sie die Information selber weiter zu leiten. </w:t>
            </w:r>
            <w:r w:rsidRPr="00BA14EE">
              <w:rPr>
                <w:rFonts w:ascii="Arial" w:hAnsi="Arial" w:cs="Arial"/>
                <w:b/>
                <w:color w:val="000000" w:themeColor="text1"/>
                <w:sz w:val="20"/>
                <w:szCs w:val="20"/>
              </w:rPr>
              <w:t xml:space="preserve"> </w:t>
            </w:r>
          </w:p>
        </w:tc>
      </w:tr>
    </w:tbl>
    <w:p w:rsidR="00C906CE" w:rsidRPr="00BA14EE" w:rsidRDefault="00C906CE" w:rsidP="00C906CE"/>
    <w:p w:rsidR="00C906CE" w:rsidRPr="00BA14EE" w:rsidRDefault="00C906CE" w:rsidP="00C906CE">
      <w:pPr>
        <w:pStyle w:val="berschrift3"/>
      </w:pPr>
      <w:bookmarkStart w:id="24" w:name="_Toc37699927"/>
      <w:r w:rsidRPr="00BA14EE">
        <w:t>Wohnen Sonnenhalde &amp; Tandem</w:t>
      </w:r>
      <w:bookmarkEnd w:id="24"/>
      <w:r w:rsidRPr="00BA14EE">
        <w:t xml:space="preserve"> </w:t>
      </w:r>
    </w:p>
    <w:p w:rsidR="00C906CE" w:rsidRPr="00BA14EE" w:rsidRDefault="00C906CE" w:rsidP="00C906CE"/>
    <w:tbl>
      <w:tblPr>
        <w:tblStyle w:val="Tabellenraster"/>
        <w:tblW w:w="14000" w:type="dxa"/>
        <w:tblLook w:val="04A0" w:firstRow="1" w:lastRow="0" w:firstColumn="1" w:lastColumn="0" w:noHBand="0" w:noVBand="1"/>
      </w:tblPr>
      <w:tblGrid>
        <w:gridCol w:w="7000"/>
        <w:gridCol w:w="7000"/>
      </w:tblGrid>
      <w:tr w:rsidR="00C906CE" w:rsidRPr="00BA14EE" w:rsidTr="003A7977">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3A7977">
        <w:tc>
          <w:tcPr>
            <w:tcW w:w="7000" w:type="dxa"/>
          </w:tcPr>
          <w:p w:rsidR="00C906CE" w:rsidRPr="00BA14EE" w:rsidRDefault="00C906CE" w:rsidP="00C906CE">
            <w:pPr>
              <w:pStyle w:val="Listenabsatz"/>
              <w:numPr>
                <w:ilvl w:val="0"/>
                <w:numId w:val="7"/>
              </w:numPr>
              <w:spacing w:after="0" w:line="240" w:lineRule="auto"/>
              <w:ind w:left="283"/>
              <w:rPr>
                <w:rFonts w:ascii="Arial" w:hAnsi="Arial" w:cs="Arial"/>
                <w:color w:val="000000" w:themeColor="text1"/>
                <w:sz w:val="20"/>
                <w:szCs w:val="20"/>
              </w:rPr>
            </w:pPr>
            <w:r w:rsidRPr="00BA14EE">
              <w:rPr>
                <w:rFonts w:ascii="Arial" w:hAnsi="Arial" w:cs="Arial"/>
                <w:color w:val="000000" w:themeColor="text1"/>
                <w:sz w:val="20"/>
                <w:szCs w:val="20"/>
              </w:rPr>
              <w:t xml:space="preserve">Selbstbefriedigung im öffentlichen Raum, in Anwesenheit anderer Personen oder in einer Konstellation, die durch Mitarbeitende als nicht einvernehmlich eingeschätzt wird. </w:t>
            </w:r>
          </w:p>
          <w:p w:rsidR="00C906CE" w:rsidRPr="00BA14EE" w:rsidRDefault="00C906CE" w:rsidP="00C906CE">
            <w:pPr>
              <w:pStyle w:val="Listenabsatz"/>
              <w:numPr>
                <w:ilvl w:val="0"/>
                <w:numId w:val="7"/>
              </w:numPr>
              <w:spacing w:after="0" w:line="240" w:lineRule="auto"/>
              <w:ind w:left="283"/>
              <w:rPr>
                <w:rFonts w:ascii="Arial" w:hAnsi="Arial" w:cs="Arial"/>
                <w:color w:val="000000" w:themeColor="text1"/>
                <w:sz w:val="20"/>
                <w:szCs w:val="20"/>
              </w:rPr>
            </w:pPr>
            <w:r w:rsidRPr="00BA14EE">
              <w:rPr>
                <w:rFonts w:ascii="Arial" w:hAnsi="Arial" w:cs="Arial"/>
                <w:color w:val="000000" w:themeColor="text1"/>
                <w:sz w:val="20"/>
                <w:szCs w:val="20"/>
              </w:rPr>
              <w:t xml:space="preserve">Durch Mitarbeitende praktische Unterstützung oder das Beisein im selben Raum während der Selbstbefriedigung </w:t>
            </w:r>
          </w:p>
          <w:p w:rsidR="00C906CE" w:rsidRPr="00BA14EE" w:rsidRDefault="00C906CE" w:rsidP="00C906CE">
            <w:pPr>
              <w:pStyle w:val="Listenabsatz"/>
              <w:numPr>
                <w:ilvl w:val="0"/>
                <w:numId w:val="7"/>
              </w:numPr>
              <w:spacing w:after="0" w:line="240" w:lineRule="auto"/>
              <w:ind w:left="283"/>
              <w:rPr>
                <w:rFonts w:ascii="Arial" w:hAnsi="Arial" w:cs="Arial"/>
                <w:color w:val="000000" w:themeColor="text1"/>
                <w:sz w:val="20"/>
                <w:szCs w:val="20"/>
              </w:rPr>
            </w:pPr>
            <w:r w:rsidRPr="00BA14EE">
              <w:rPr>
                <w:rFonts w:ascii="Arial" w:hAnsi="Arial" w:cs="Arial"/>
                <w:color w:val="000000" w:themeColor="text1"/>
                <w:sz w:val="20"/>
                <w:szCs w:val="20"/>
              </w:rPr>
              <w:t xml:space="preserve">Sich ausziehen oder nackt zeigen im öffentlichen Raum, im Beisein anderer Personen → wird festgestellt, dass es eine Problematik (Exhibitionismus) ist, muss auf fachlich-therapeutische Hilfe zurückgegriffen werden.  </w:t>
            </w:r>
          </w:p>
        </w:tc>
        <w:tc>
          <w:tcPr>
            <w:tcW w:w="7000" w:type="dxa"/>
          </w:tcPr>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Hilfestellungen in der Vorbereitung durch Mitarbeitende unterliegt der individuellen Entscheidung → benötigen Klienten Sextoys zur Selbstbefriedigung ist es möglich, dass Mitarbeitende in der Vorbereitung oder danach bei deren Reinigung behilflich sein kann. Dies bezieht sich ausschliesslich auf die Vorbereitung des Raums, Bett, Taschentücher, DVD in Player einlegen. Die Selbstbefriedigung muss immer durch die Klientin, den Klienten selber ausgeführt werden. Es wird vom Mitarbeitenden keine Hilfe angeboten!  </w:t>
            </w:r>
          </w:p>
          <w:p w:rsidR="00C906CE" w:rsidRPr="00BA14EE" w:rsidRDefault="00C906CE" w:rsidP="00C906CE">
            <w:pPr>
              <w:pStyle w:val="Listenabsatz"/>
              <w:numPr>
                <w:ilvl w:val="0"/>
                <w:numId w:val="7"/>
              </w:numPr>
              <w:spacing w:after="0" w:line="240" w:lineRule="auto"/>
              <w:ind w:left="283"/>
              <w:contextualSpacing w:val="0"/>
              <w:rPr>
                <w:rFonts w:ascii="Arial" w:hAnsi="Arial" w:cs="Arial"/>
                <w:b/>
                <w:color w:val="000000" w:themeColor="text1"/>
                <w:sz w:val="20"/>
                <w:szCs w:val="20"/>
              </w:rPr>
            </w:pPr>
            <w:r w:rsidRPr="00BA14EE">
              <w:rPr>
                <w:rFonts w:ascii="Arial" w:hAnsi="Arial" w:cs="Arial"/>
                <w:color w:val="000000" w:themeColor="text1"/>
                <w:sz w:val="20"/>
                <w:szCs w:val="20"/>
                <w:lang w:eastAsia="de-DE"/>
              </w:rPr>
              <w:t xml:space="preserve">Verbale Anleitung, ohne praktische Unterstützung durch </w:t>
            </w:r>
            <w:r w:rsidRPr="00BA14EE">
              <w:rPr>
                <w:rFonts w:ascii="Arial" w:hAnsi="Arial" w:cs="Arial"/>
                <w:color w:val="000000" w:themeColor="text1"/>
                <w:sz w:val="20"/>
                <w:szCs w:val="20"/>
              </w:rPr>
              <w:t>Mitarbeitende</w:t>
            </w:r>
            <w:r w:rsidRPr="00BA14EE">
              <w:rPr>
                <w:rFonts w:ascii="Arial" w:hAnsi="Arial" w:cs="Arial"/>
                <w:color w:val="000000" w:themeColor="text1"/>
                <w:sz w:val="20"/>
                <w:szCs w:val="20"/>
                <w:lang w:eastAsia="de-DE"/>
              </w:rPr>
              <w:t xml:space="preserve"> soll, wenn möglich geschlechterspezifisch erfolgen.  </w:t>
            </w:r>
          </w:p>
          <w:p w:rsidR="00C906CE" w:rsidRPr="00BA14EE" w:rsidRDefault="00C906CE" w:rsidP="00C906CE">
            <w:pPr>
              <w:pStyle w:val="Listenabsatz"/>
              <w:numPr>
                <w:ilvl w:val="0"/>
                <w:numId w:val="7"/>
              </w:numPr>
              <w:spacing w:after="0" w:line="240" w:lineRule="auto"/>
              <w:ind w:left="283"/>
              <w:contextualSpacing w:val="0"/>
              <w:rPr>
                <w:rFonts w:ascii="Arial" w:hAnsi="Arial" w:cs="Arial"/>
                <w:b/>
                <w:color w:val="000000" w:themeColor="text1"/>
                <w:sz w:val="20"/>
                <w:szCs w:val="20"/>
              </w:rPr>
            </w:pPr>
            <w:r w:rsidRPr="00BA14EE">
              <w:rPr>
                <w:rFonts w:ascii="Arial" w:hAnsi="Arial" w:cs="Arial"/>
                <w:color w:val="000000" w:themeColor="text1"/>
                <w:sz w:val="20"/>
                <w:szCs w:val="20"/>
                <w:lang w:eastAsia="de-DE"/>
              </w:rPr>
              <w:t xml:space="preserve">Seriöse Angebote von SexualassistentenInnen oder BerührerInnen dürfen in der Institution wahrgenommen werden, Die Bezugsperson kann nach Wunsch, die Klientin, den Klienten in der Organisation oder Kommunikation unterstützen. </w:t>
            </w:r>
          </w:p>
          <w:p w:rsidR="00C906CE" w:rsidRPr="00BA14EE" w:rsidRDefault="00C906CE" w:rsidP="00C906CE">
            <w:pPr>
              <w:pStyle w:val="Listenabsatz"/>
              <w:numPr>
                <w:ilvl w:val="0"/>
                <w:numId w:val="7"/>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Selbstbefriedigung ist ein sehr sensibles Thema, Wenn der/die KlientIn oder die Bezugsperson merken, dass es zu intim wird ist es in Ordnung auf eine externe Fachperson zurückzugreifen. </w:t>
            </w:r>
          </w:p>
          <w:p w:rsidR="00C906CE" w:rsidRPr="00C02801" w:rsidRDefault="00C906CE" w:rsidP="00C906CE">
            <w:pPr>
              <w:pStyle w:val="Listenabsatz"/>
              <w:numPr>
                <w:ilvl w:val="0"/>
                <w:numId w:val="7"/>
              </w:numPr>
              <w:spacing w:after="0" w:line="240" w:lineRule="auto"/>
              <w:ind w:left="283"/>
              <w:contextualSpacing w:val="0"/>
              <w:rPr>
                <w:rFonts w:ascii="Arial" w:hAnsi="Arial" w:cs="Arial"/>
                <w:b/>
                <w:color w:val="000000" w:themeColor="text1"/>
                <w:sz w:val="20"/>
                <w:szCs w:val="20"/>
              </w:rPr>
            </w:pPr>
            <w:r w:rsidRPr="00BA14EE">
              <w:rPr>
                <w:rFonts w:ascii="Arial" w:hAnsi="Arial" w:cs="Arial"/>
                <w:color w:val="000000" w:themeColor="text1"/>
                <w:sz w:val="20"/>
                <w:szCs w:val="20"/>
              </w:rPr>
              <w:t xml:space="preserve">Nimmt eine Bezugsperson das Bedürfnis wahr, dass eine Klientin, ein Klient Selbstbefriedigung machen könnte oder will, kann sie nach </w:t>
            </w:r>
            <w:r w:rsidRPr="00BA14EE">
              <w:rPr>
                <w:rFonts w:ascii="Arial" w:hAnsi="Arial" w:cs="Arial"/>
                <w:color w:val="000000" w:themeColor="text1"/>
                <w:sz w:val="20"/>
                <w:szCs w:val="20"/>
              </w:rPr>
              <w:lastRenderedPageBreak/>
              <w:t>Möglichkeit einen geschützten Rahmen zur Verfügung stellen</w:t>
            </w:r>
          </w:p>
          <w:p w:rsidR="00C906CE" w:rsidRPr="00BA14EE" w:rsidRDefault="00C906CE" w:rsidP="00DA196A">
            <w:pPr>
              <w:ind w:left="-77"/>
              <w:rPr>
                <w:b/>
                <w:color w:val="000000" w:themeColor="text1"/>
                <w:sz w:val="20"/>
                <w:szCs w:val="20"/>
                <w:u w:val="single"/>
              </w:rPr>
            </w:pPr>
          </w:p>
        </w:tc>
      </w:tr>
    </w:tbl>
    <w:p w:rsidR="00C906CE" w:rsidRPr="00BA14EE" w:rsidRDefault="00C906CE" w:rsidP="00C906CE">
      <w:pPr>
        <w:rPr>
          <w:color w:val="000000" w:themeColor="text1"/>
        </w:rPr>
      </w:pPr>
    </w:p>
    <w:p w:rsidR="00C906CE" w:rsidRPr="00BA14EE" w:rsidRDefault="00C906CE" w:rsidP="00C906CE">
      <w:r w:rsidRPr="00BA14EE">
        <w:br w:type="page"/>
      </w:r>
    </w:p>
    <w:p w:rsidR="00C906CE" w:rsidRPr="00BA14EE" w:rsidRDefault="00C906CE" w:rsidP="00C906CE">
      <w:pPr>
        <w:sectPr w:rsidR="00C906CE" w:rsidRPr="00BA14EE" w:rsidSect="00B636DB">
          <w:headerReference w:type="default" r:id="rId29"/>
          <w:footerReference w:type="default" r:id="rId30"/>
          <w:pgSz w:w="16839" w:h="11907" w:orient="landscape"/>
          <w:pgMar w:top="1418" w:right="1418" w:bottom="851" w:left="1418" w:header="709" w:footer="709" w:gutter="0"/>
          <w:cols w:space="708"/>
          <w:docGrid w:linePitch="360"/>
        </w:sectPr>
      </w:pPr>
    </w:p>
    <w:p w:rsidR="00C906CE" w:rsidRPr="00BA14EE" w:rsidRDefault="00C906CE" w:rsidP="00C906CE">
      <w:pPr>
        <w:pStyle w:val="berschrift1"/>
        <w:tabs>
          <w:tab w:val="clear" w:pos="680"/>
          <w:tab w:val="num" w:pos="822"/>
        </w:tabs>
        <w:ind w:left="142"/>
      </w:pPr>
      <w:bookmarkStart w:id="25" w:name="_Toc37699928"/>
      <w:r w:rsidRPr="00BA14EE">
        <w:lastRenderedPageBreak/>
        <w:t>Beziehungsgestaltung</w:t>
      </w:r>
      <w:bookmarkEnd w:id="25"/>
      <w:r w:rsidRPr="00BA14EE">
        <w:t xml:space="preserve"> </w:t>
      </w:r>
    </w:p>
    <w:p w:rsidR="00C906CE" w:rsidRPr="00BA14EE" w:rsidRDefault="00C906CE" w:rsidP="00C906CE"/>
    <w:p w:rsidR="00C906CE" w:rsidRPr="00BA14EE" w:rsidRDefault="00C906CE" w:rsidP="00C906CE">
      <w:pPr>
        <w:jc w:val="both"/>
        <w:rPr>
          <w:color w:val="000000" w:themeColor="text1"/>
        </w:rPr>
      </w:pPr>
      <w:r w:rsidRPr="00BA14EE">
        <w:rPr>
          <w:color w:val="000000" w:themeColor="text1"/>
        </w:rPr>
        <w:t xml:space="preserve">Durch eine Partnerschaft und Beziehung erfüllen Menschen die Grundbedürfnisse wie Nähe, Geborgenheit, Zugehörigkeit, Sicherheit und Akzeptanz. Dabei kann sich eine Partnerschaft deutlich positiv auf das Selbstwertgefühl sowie die Selbstachtung der eigenen Person auswirken. Das Selbstwertgefühl steigt sowie die Achtung vor der eigenen Person. Aus diesem Grund ist eine Partnerschaft und Beziehung für viele Menschen ein wichtiger Teil eines erfüllten Lebens. Wenn der Wunsch nach einer Partnerschaft geäussert wird, ist es wichtig das individuelle Möglichkeiten für Partnerschaften und Beziehungsmodelle gesucht werden. Manchmal drückt der Wunsch nach einer Partnerschaft auch nur das Bedürfnis nach körperlich-sexueller Nähe aus, deshalb ist es wichtig zu klären, was hinter diesem Wunsch wirklich steht (eventuell professionelle BerührerIn). </w:t>
      </w:r>
    </w:p>
    <w:p w:rsidR="00C906CE" w:rsidRPr="00BA14EE" w:rsidRDefault="00C906CE" w:rsidP="00C906CE">
      <w:pPr>
        <w:jc w:val="both"/>
        <w:rPr>
          <w:color w:val="000000" w:themeColor="text1"/>
        </w:rPr>
      </w:pPr>
    </w:p>
    <w:p w:rsidR="00C906CE" w:rsidRPr="00BA14EE" w:rsidRDefault="00C906CE" w:rsidP="00C906CE">
      <w:pPr>
        <w:jc w:val="both"/>
        <w:rPr>
          <w:color w:val="000000" w:themeColor="text1"/>
        </w:rPr>
      </w:pPr>
      <w:r w:rsidRPr="00BA14EE">
        <w:rPr>
          <w:color w:val="000000" w:themeColor="text1"/>
        </w:rPr>
        <w:t xml:space="preserve">Beziehungen (Liebes/sexuelle) zwischen Mitarbeitenden und Klientel haben für die Mitarbeitenden rechtliche Konsequenzen. Es ist immer Pflicht vom Mitarbeitenden die Beziehung zum Klientel professionell zu gestalten. Sollten intime Gefühle von Seiten des Mitarbeitenden entstehen, ist dieses verpflichtet, den direkten Vorgesetzten davon in Kenntnis zu setzten. Das heisst, ein angemessenes Nähe-Distanz Verhältnis einzuhalten und notwendigerweise zu regulieren, gehört zum Arbeitsauftrag. Die Beziehungsgestaltung muss jederzeit transparent kommuniziert werden können und fachlich erklärt. </w:t>
      </w:r>
    </w:p>
    <w:p w:rsidR="00C906CE" w:rsidRPr="00C02801" w:rsidRDefault="00C906CE" w:rsidP="00C906CE">
      <w:pPr>
        <w:jc w:val="both"/>
        <w:rPr>
          <w:color w:val="000000" w:themeColor="text1"/>
        </w:rPr>
      </w:pPr>
    </w:p>
    <w:p w:rsidR="00C906CE" w:rsidRPr="00BA14EE" w:rsidRDefault="00C906CE" w:rsidP="00C906CE">
      <w:pPr>
        <w:jc w:val="both"/>
        <w:rPr>
          <w:color w:val="000000" w:themeColor="text1"/>
        </w:rPr>
      </w:pPr>
      <w:r w:rsidRPr="00BA14EE">
        <w:rPr>
          <w:color w:val="000000" w:themeColor="text1"/>
        </w:rPr>
        <w:t xml:space="preserve">In einer partnerschaftlichen Beziehung sind genital-sexuelle Kontakte für die Klientin, den Klienten nicht immer von Bedeutung. Eine wesentliche Aufgabe von der Bezugsperson ist es unterstützende Begleitung bei der Suche und Gestaltung von Beziehungen und Partnerschaften zu bieten. Es ist wichtig, dass die Partnerschaft einvernehmlich ist und beide Partner sich darin respektiert fühlen. Die Beziehung muss sich innerhalb der gesetzlichen Bestimmungen bewegen. Die Bezugsperson hat die Pflicht, bei Verdacht auf Grenzüberschreitungen, dies mit den beteiligten Personen zu besprechen. Eine Beziehung ist immer auch eine individuelle Angelegenheit und ein gegenseitiges Lernfeld im Umgang mit sozialen Kompetenzen, das heisst, auch wenn vorübergehend Spannungen, Streit, oder Missverständnisse auftreten gehört dies zu reiner gesunden Beziehung dazu.  Menschen mit einer Beeinträchtigung brauchen in der Gestaltung der Partnerschaft oft mehr Unterstützung vor allem im Aushandeln von Bedürfnissen und Wünsche. </w:t>
      </w:r>
    </w:p>
    <w:p w:rsidR="00C906CE" w:rsidRPr="00BA14EE" w:rsidRDefault="00C906CE" w:rsidP="00C906CE">
      <w:pPr>
        <w:jc w:val="both"/>
      </w:pPr>
    </w:p>
    <w:p w:rsidR="00C906CE" w:rsidRPr="00BA14EE" w:rsidRDefault="00C906CE" w:rsidP="00C906CE">
      <w:pPr>
        <w:jc w:val="both"/>
      </w:pPr>
    </w:p>
    <w:p w:rsidR="00C906CE" w:rsidRPr="00BA14EE" w:rsidRDefault="00C906CE" w:rsidP="00C906CE">
      <w:pPr>
        <w:jc w:val="both"/>
        <w:rPr>
          <w:b/>
          <w:color w:val="000000" w:themeColor="text1"/>
        </w:rPr>
      </w:pPr>
      <w:r w:rsidRPr="00BA14EE">
        <w:rPr>
          <w:b/>
          <w:color w:val="000000" w:themeColor="text1"/>
        </w:rPr>
        <w:t xml:space="preserve">Das Recht auf Sexualität </w:t>
      </w:r>
    </w:p>
    <w:p w:rsidR="00C906CE" w:rsidRPr="00C02801" w:rsidRDefault="00C906CE" w:rsidP="00C906CE">
      <w:pPr>
        <w:jc w:val="both"/>
        <w:rPr>
          <w:color w:val="000000" w:themeColor="text1"/>
        </w:rPr>
      </w:pPr>
      <w:r w:rsidRPr="00BA14EE">
        <w:rPr>
          <w:color w:val="000000" w:themeColor="text1"/>
        </w:rPr>
        <w:t>In der Schweiz hat jeder Mensch die Freiheit, sein Leben im Rahmen der Gesetzte selbst zu gestalten. Dieser Grundsatz ist mit dem Recht auf die persönliche Freiheit in der schweizerischen Bundesverfassung verankert und garantiert mit dem Recht auf Selbstbestimmung indirekt eines auf Sexualität. Vom Recht auf Sexualität/Beziehung sind auch Menschen mit Beeinträchtigung nicht ausgeschlossen. Das heisst, sofern eine Beziehung sich im gesetzlichen Rahmen und einvernehmlich gelebt wird kann sie durch Angehörige/gesetzliche Vertreter nicht unterbunden werden.</w:t>
      </w:r>
      <w:r w:rsidRPr="00C02801">
        <w:rPr>
          <w:color w:val="000000" w:themeColor="text1"/>
        </w:rPr>
        <w:t xml:space="preserve"> </w:t>
      </w:r>
    </w:p>
    <w:p w:rsidR="00C906CE" w:rsidRPr="00BA14EE" w:rsidRDefault="00C906CE" w:rsidP="00C906CE">
      <w:r w:rsidRPr="00BA14EE">
        <w:br w:type="page"/>
      </w:r>
    </w:p>
    <w:p w:rsidR="00C906CE" w:rsidRPr="00BA14EE" w:rsidRDefault="00C906CE" w:rsidP="00C906CE">
      <w:pPr>
        <w:jc w:val="both"/>
        <w:sectPr w:rsidR="00C906CE" w:rsidRPr="00BA14EE" w:rsidSect="00B636DB">
          <w:headerReference w:type="default" r:id="rId31"/>
          <w:footerReference w:type="default" r:id="rId32"/>
          <w:pgSz w:w="11907" w:h="16839"/>
          <w:pgMar w:top="1418" w:right="1418" w:bottom="851" w:left="1418" w:header="709" w:footer="709" w:gutter="0"/>
          <w:cols w:space="708"/>
          <w:docGrid w:linePitch="360"/>
        </w:sectPr>
      </w:pPr>
    </w:p>
    <w:p w:rsidR="00C906CE" w:rsidRPr="00BA14EE" w:rsidRDefault="00C906CE" w:rsidP="00C906CE">
      <w:pPr>
        <w:pStyle w:val="berschrift2"/>
        <w:rPr>
          <w:sz w:val="24"/>
          <w:szCs w:val="24"/>
        </w:rPr>
      </w:pPr>
      <w:bookmarkStart w:id="26" w:name="_Toc37699929"/>
      <w:r w:rsidRPr="00BA14EE">
        <w:rPr>
          <w:sz w:val="24"/>
          <w:szCs w:val="24"/>
        </w:rPr>
        <w:lastRenderedPageBreak/>
        <w:t>Konkrete Handlungsanweisungen</w:t>
      </w:r>
      <w:bookmarkEnd w:id="26"/>
      <w:r w:rsidRPr="00BA14EE">
        <w:rPr>
          <w:sz w:val="24"/>
          <w:szCs w:val="24"/>
        </w:rPr>
        <w:t xml:space="preserve"> </w:t>
      </w:r>
    </w:p>
    <w:p w:rsidR="00C906CE" w:rsidRPr="00BA14EE" w:rsidRDefault="00C906CE" w:rsidP="00C906CE">
      <w:pPr>
        <w:rPr>
          <w:sz w:val="28"/>
          <w:szCs w:val="28"/>
        </w:rPr>
      </w:pPr>
    </w:p>
    <w:p w:rsidR="00C906CE" w:rsidRPr="00BA14EE" w:rsidRDefault="00C906CE" w:rsidP="00C906CE">
      <w:pPr>
        <w:pStyle w:val="berschrift3"/>
      </w:pPr>
      <w:bookmarkStart w:id="27" w:name="_Toc37699930"/>
      <w:r w:rsidRPr="00BA14EE">
        <w:t>Tagesstruktur mit Lohn &amp; Tagesstruktur ohne Lohn</w:t>
      </w:r>
      <w:bookmarkEnd w:id="27"/>
      <w:r w:rsidRPr="00BA14EE">
        <w:t xml:space="preserve"> </w:t>
      </w:r>
    </w:p>
    <w:p w:rsidR="00C906CE" w:rsidRPr="00BA14EE" w:rsidRDefault="00C906CE" w:rsidP="00C906CE"/>
    <w:tbl>
      <w:tblPr>
        <w:tblStyle w:val="Tabellenraster"/>
        <w:tblW w:w="14000" w:type="dxa"/>
        <w:tblLook w:val="04A0" w:firstRow="1" w:lastRow="0" w:firstColumn="1" w:lastColumn="0" w:noHBand="0" w:noVBand="1"/>
      </w:tblPr>
      <w:tblGrid>
        <w:gridCol w:w="7000"/>
        <w:gridCol w:w="7000"/>
      </w:tblGrid>
      <w:tr w:rsidR="00C906CE" w:rsidRPr="00BA14EE" w:rsidTr="003A7977">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3A7977">
        <w:tc>
          <w:tcPr>
            <w:tcW w:w="7000" w:type="dxa"/>
          </w:tcPr>
          <w:p w:rsidR="00C906CE" w:rsidRPr="00BA14EE" w:rsidRDefault="00C906CE" w:rsidP="00C906CE">
            <w:pPr>
              <w:pStyle w:val="Listenabsatz"/>
              <w:numPr>
                <w:ilvl w:val="0"/>
                <w:numId w:val="7"/>
              </w:numPr>
              <w:spacing w:after="0" w:line="240" w:lineRule="auto"/>
              <w:ind w:left="284"/>
              <w:rPr>
                <w:rFonts w:ascii="Arial" w:hAnsi="Arial" w:cs="Arial"/>
                <w:color w:val="000000" w:themeColor="text1"/>
                <w:sz w:val="20"/>
                <w:szCs w:val="20"/>
              </w:rPr>
            </w:pPr>
            <w:r w:rsidRPr="00BA14EE">
              <w:rPr>
                <w:rFonts w:ascii="Arial" w:hAnsi="Arial" w:cs="Arial"/>
                <w:color w:val="000000" w:themeColor="text1"/>
                <w:sz w:val="20"/>
                <w:szCs w:val="20"/>
              </w:rPr>
              <w:t xml:space="preserve">Beziehungen zwischen </w:t>
            </w:r>
            <w:r w:rsidRPr="00BA14EE">
              <w:rPr>
                <w:rFonts w:ascii="Arial" w:hAnsi="Arial" w:cs="Arial"/>
                <w:color w:val="000000" w:themeColor="text1"/>
                <w:lang w:eastAsia="de-DE"/>
              </w:rPr>
              <w:t>M</w:t>
            </w:r>
            <w:r w:rsidRPr="00BA14EE">
              <w:rPr>
                <w:rFonts w:ascii="Arial" w:hAnsi="Arial" w:cs="Arial"/>
                <w:color w:val="000000" w:themeColor="text1"/>
                <w:sz w:val="20"/>
                <w:szCs w:val="20"/>
                <w:lang w:eastAsia="de-DE"/>
              </w:rPr>
              <w:t>itarbeitenden</w:t>
            </w:r>
            <w:r w:rsidRPr="00BA14EE">
              <w:rPr>
                <w:rFonts w:ascii="Arial" w:hAnsi="Arial" w:cs="Arial"/>
                <w:color w:val="000000" w:themeColor="text1"/>
                <w:sz w:val="20"/>
                <w:szCs w:val="20"/>
              </w:rPr>
              <w:t xml:space="preserve"> und Klientel → die Beziehungs-gestaltung muss über den Arbeitsauftrag begründet werden können</w:t>
            </w:r>
          </w:p>
          <w:p w:rsidR="00C906CE" w:rsidRPr="00BA14EE" w:rsidRDefault="00C906CE" w:rsidP="00C906CE">
            <w:pPr>
              <w:pStyle w:val="Listenabsatz"/>
              <w:numPr>
                <w:ilvl w:val="0"/>
                <w:numId w:val="7"/>
              </w:numPr>
              <w:spacing w:after="0" w:line="240" w:lineRule="auto"/>
              <w:ind w:left="284"/>
              <w:rPr>
                <w:rFonts w:ascii="Arial" w:hAnsi="Arial" w:cs="Arial"/>
                <w:color w:val="000000" w:themeColor="text1"/>
                <w:sz w:val="20"/>
                <w:szCs w:val="20"/>
              </w:rPr>
            </w:pPr>
            <w:r w:rsidRPr="00BA14EE">
              <w:rPr>
                <w:rFonts w:ascii="Arial" w:hAnsi="Arial" w:cs="Arial"/>
                <w:color w:val="000000" w:themeColor="text1"/>
                <w:sz w:val="20"/>
                <w:szCs w:val="20"/>
              </w:rPr>
              <w:t xml:space="preserve">Der körperliche Ausdruck der Beziehung zwischen Klient und Klientin darf das Umfeld nicht stören, provozieren, die Privatsphäre der anderen verletzen und direkt gelebte Sexualität (Geschlechtsverkehr, öffentliches Befummeln, gegenseitiges berühren der Geschlechtsteile und auch Brust und Gesäss) muss vom </w:t>
            </w:r>
            <w:r w:rsidRPr="00BA14EE">
              <w:rPr>
                <w:rFonts w:ascii="Arial" w:hAnsi="Arial" w:cs="Arial"/>
                <w:color w:val="000000" w:themeColor="text1"/>
                <w:sz w:val="20"/>
                <w:szCs w:val="20"/>
                <w:lang w:eastAsia="de-DE"/>
              </w:rPr>
              <w:t>Mitarbeitenden</w:t>
            </w:r>
            <w:r w:rsidRPr="00BA14EE">
              <w:rPr>
                <w:rFonts w:ascii="Arial" w:hAnsi="Arial" w:cs="Arial"/>
                <w:color w:val="000000" w:themeColor="text1"/>
                <w:sz w:val="20"/>
                <w:szCs w:val="20"/>
              </w:rPr>
              <w:t xml:space="preserve"> unterbunden werden. </w:t>
            </w:r>
          </w:p>
          <w:p w:rsidR="00C906CE" w:rsidRPr="00BA14EE" w:rsidRDefault="00C906CE" w:rsidP="00C906CE">
            <w:pPr>
              <w:pStyle w:val="Listenabsatz"/>
              <w:numPr>
                <w:ilvl w:val="0"/>
                <w:numId w:val="7"/>
              </w:numPr>
              <w:spacing w:after="0" w:line="240" w:lineRule="auto"/>
              <w:ind w:left="284"/>
              <w:rPr>
                <w:rFonts w:ascii="Arial" w:hAnsi="Arial" w:cs="Arial"/>
                <w:b/>
                <w:color w:val="000000" w:themeColor="text1"/>
                <w:sz w:val="20"/>
                <w:szCs w:val="20"/>
              </w:rPr>
            </w:pPr>
            <w:r w:rsidRPr="00BA14EE">
              <w:rPr>
                <w:rFonts w:ascii="Arial" w:hAnsi="Arial" w:cs="Arial"/>
                <w:color w:val="000000" w:themeColor="text1"/>
                <w:sz w:val="20"/>
                <w:szCs w:val="20"/>
              </w:rPr>
              <w:t xml:space="preserve">Partnerschaftliche Beziehungen zwischen </w:t>
            </w:r>
            <w:r w:rsidRPr="00BA14EE">
              <w:rPr>
                <w:rFonts w:ascii="Arial" w:hAnsi="Arial" w:cs="Arial"/>
                <w:color w:val="000000" w:themeColor="text1"/>
                <w:sz w:val="20"/>
                <w:szCs w:val="20"/>
                <w:lang w:eastAsia="de-DE"/>
              </w:rPr>
              <w:t>Mitarbeitenden</w:t>
            </w:r>
            <w:r w:rsidRPr="00BA14EE">
              <w:rPr>
                <w:rFonts w:ascii="Arial" w:hAnsi="Arial" w:cs="Arial"/>
                <w:color w:val="000000" w:themeColor="text1"/>
                <w:sz w:val="20"/>
                <w:szCs w:val="20"/>
              </w:rPr>
              <w:t xml:space="preserve"> innerhalb der gleichen Arbeitseinheit.  </w:t>
            </w:r>
          </w:p>
          <w:p w:rsidR="00C906CE" w:rsidRPr="00BA14EE" w:rsidRDefault="00C906CE" w:rsidP="00C906CE">
            <w:pPr>
              <w:pStyle w:val="Listenabsatz"/>
              <w:numPr>
                <w:ilvl w:val="0"/>
                <w:numId w:val="7"/>
              </w:numPr>
              <w:spacing w:after="0" w:line="240" w:lineRule="auto"/>
              <w:ind w:left="284"/>
              <w:rPr>
                <w:rFonts w:ascii="Arial" w:hAnsi="Arial" w:cs="Arial"/>
                <w:b/>
                <w:color w:val="000000" w:themeColor="text1"/>
                <w:sz w:val="20"/>
                <w:szCs w:val="20"/>
              </w:rPr>
            </w:pPr>
            <w:r w:rsidRPr="00BA14EE">
              <w:rPr>
                <w:rFonts w:ascii="Arial" w:hAnsi="Arial" w:cs="Arial"/>
                <w:color w:val="000000" w:themeColor="text1"/>
                <w:sz w:val="20"/>
                <w:szCs w:val="20"/>
              </w:rPr>
              <w:t>Persönliche Vorstellungen von der inhaltlichen Gestaltung der Beziehung oder wie eine Beziehung sein sollte → die Bezugsperson hat unabhängig ihrer persönlichen und religiösen Wertevorstellungen die Haltung im Umgang mit Beziehungen der Institution zu vertreten</w:t>
            </w:r>
          </w:p>
        </w:tc>
        <w:tc>
          <w:tcPr>
            <w:tcW w:w="7000" w:type="dxa"/>
          </w:tcPr>
          <w:p w:rsidR="00C906CE" w:rsidRPr="00BA14EE" w:rsidRDefault="00C906CE" w:rsidP="00DA196A">
            <w:pPr>
              <w:rPr>
                <w:b/>
                <w:color w:val="000000" w:themeColor="text1"/>
                <w:sz w:val="20"/>
                <w:szCs w:val="20"/>
              </w:rPr>
            </w:pPr>
            <w:r w:rsidRPr="00BA14EE">
              <w:rPr>
                <w:b/>
                <w:color w:val="000000" w:themeColor="text1"/>
                <w:sz w:val="20"/>
                <w:szCs w:val="20"/>
              </w:rPr>
              <w:t xml:space="preserve">Arbeitszeit </w:t>
            </w:r>
          </w:p>
          <w:p w:rsidR="00C906CE" w:rsidRPr="00BA14EE" w:rsidRDefault="00C906CE" w:rsidP="00C906CE">
            <w:pPr>
              <w:pStyle w:val="Listenabsatz"/>
              <w:numPr>
                <w:ilvl w:val="0"/>
                <w:numId w:val="10"/>
              </w:numPr>
              <w:spacing w:after="0" w:line="240" w:lineRule="auto"/>
              <w:ind w:left="283"/>
              <w:rPr>
                <w:rFonts w:ascii="Arial" w:hAnsi="Arial" w:cs="Arial"/>
                <w:b/>
                <w:color w:val="000000" w:themeColor="text1"/>
                <w:sz w:val="20"/>
                <w:szCs w:val="20"/>
              </w:rPr>
            </w:pPr>
            <w:r w:rsidRPr="00BA14EE">
              <w:rPr>
                <w:rFonts w:ascii="Arial" w:hAnsi="Arial" w:cs="Arial"/>
                <w:color w:val="000000" w:themeColor="text1"/>
                <w:sz w:val="20"/>
                <w:szCs w:val="20"/>
              </w:rPr>
              <w:t xml:space="preserve">Einvernehmliche Beziehungen unter Klienten sind erlaubt. Die Beziehungs-gestaltung muss angemessen sein und in die Arbeitsstruktur integriert werden können. </w:t>
            </w:r>
          </w:p>
          <w:p w:rsidR="00C906CE" w:rsidRPr="00BA14EE" w:rsidRDefault="00C906CE" w:rsidP="00C906CE">
            <w:pPr>
              <w:pStyle w:val="Listenabsatz"/>
              <w:numPr>
                <w:ilvl w:val="0"/>
                <w:numId w:val="10"/>
              </w:numPr>
              <w:spacing w:after="0" w:line="240" w:lineRule="auto"/>
              <w:ind w:left="283"/>
              <w:contextualSpacing w:val="0"/>
              <w:rPr>
                <w:rFonts w:ascii="Arial" w:hAnsi="Arial" w:cs="Arial"/>
                <w:b/>
                <w:color w:val="000000" w:themeColor="text1"/>
                <w:sz w:val="20"/>
                <w:szCs w:val="20"/>
              </w:rPr>
            </w:pPr>
            <w:r w:rsidRPr="00BA14EE">
              <w:rPr>
                <w:rFonts w:ascii="Arial" w:hAnsi="Arial" w:cs="Arial"/>
                <w:color w:val="000000" w:themeColor="text1"/>
                <w:sz w:val="20"/>
                <w:szCs w:val="20"/>
              </w:rPr>
              <w:t xml:space="preserve">Grundsätzlich liegt der Fokus bei der Arbeit. Stören Beziehungsprobleme die Arbeit, können sie kurzfristig zur Krisenintervention thematisiert werden. </w:t>
            </w:r>
          </w:p>
          <w:p w:rsidR="00C906CE" w:rsidRPr="00BA14EE" w:rsidRDefault="00C906CE" w:rsidP="00C906CE">
            <w:pPr>
              <w:pStyle w:val="Listenabsatz"/>
              <w:numPr>
                <w:ilvl w:val="0"/>
                <w:numId w:val="7"/>
              </w:numPr>
              <w:spacing w:after="0" w:line="240" w:lineRule="auto"/>
              <w:ind w:left="284"/>
              <w:rPr>
                <w:rFonts w:ascii="Arial" w:hAnsi="Arial" w:cs="Arial"/>
                <w:color w:val="000000" w:themeColor="text1"/>
                <w:sz w:val="20"/>
                <w:szCs w:val="20"/>
              </w:rPr>
            </w:pPr>
            <w:r w:rsidRPr="00BA14EE">
              <w:rPr>
                <w:rFonts w:ascii="Arial" w:hAnsi="Arial" w:cs="Arial"/>
                <w:color w:val="000000" w:themeColor="text1"/>
                <w:sz w:val="20"/>
                <w:szCs w:val="20"/>
              </w:rPr>
              <w:t xml:space="preserve">Partnerschaftliche Beziehungen zwischen </w:t>
            </w:r>
            <w:r w:rsidRPr="00BA14EE">
              <w:rPr>
                <w:rFonts w:ascii="Arial" w:hAnsi="Arial" w:cs="Arial"/>
                <w:color w:val="000000" w:themeColor="text1"/>
                <w:sz w:val="20"/>
                <w:szCs w:val="20"/>
                <w:lang w:eastAsia="de-DE"/>
              </w:rPr>
              <w:t>Mitarbeitenden</w:t>
            </w:r>
            <w:r w:rsidRPr="00BA14EE">
              <w:rPr>
                <w:rFonts w:ascii="Arial" w:hAnsi="Arial" w:cs="Arial"/>
                <w:color w:val="000000" w:themeColor="text1"/>
                <w:sz w:val="20"/>
                <w:szCs w:val="20"/>
              </w:rPr>
              <w:t xml:space="preserve"> nicht in der gleichen Arbeitseinheit (Unter Berücksichtigung des Abhängigkeitsverhältnisses Art. 188 StGB).</w:t>
            </w:r>
          </w:p>
        </w:tc>
      </w:tr>
    </w:tbl>
    <w:p w:rsidR="00C906CE" w:rsidRPr="00BA14EE" w:rsidRDefault="00C906CE" w:rsidP="00C906CE">
      <w:pPr>
        <w:rPr>
          <w:color w:val="000000" w:themeColor="text1"/>
        </w:rPr>
      </w:pPr>
    </w:p>
    <w:p w:rsidR="00C906CE" w:rsidRPr="00BA14EE" w:rsidRDefault="00C906CE" w:rsidP="00C906CE">
      <w:pPr>
        <w:rPr>
          <w:color w:val="000000" w:themeColor="text1"/>
        </w:rPr>
      </w:pPr>
      <w:r w:rsidRPr="00BA14EE">
        <w:rPr>
          <w:color w:val="000000" w:themeColor="text1"/>
        </w:rPr>
        <w:br w:type="page"/>
      </w:r>
    </w:p>
    <w:p w:rsidR="00C906CE" w:rsidRPr="00BA14EE" w:rsidRDefault="00C906CE" w:rsidP="00C906CE">
      <w:pPr>
        <w:rPr>
          <w:color w:val="000000" w:themeColor="text1"/>
        </w:rPr>
      </w:pPr>
    </w:p>
    <w:p w:rsidR="00C906CE" w:rsidRPr="00BA14EE" w:rsidRDefault="00C906CE" w:rsidP="00C906CE">
      <w:pPr>
        <w:pStyle w:val="berschrift3"/>
      </w:pPr>
      <w:bookmarkStart w:id="28" w:name="_Toc37699931"/>
      <w:r w:rsidRPr="00BA14EE">
        <w:t>Wohnen Sonnenhalde &amp; Tandem</w:t>
      </w:r>
      <w:bookmarkEnd w:id="28"/>
    </w:p>
    <w:p w:rsidR="00C906CE" w:rsidRPr="00BA14EE" w:rsidRDefault="00C906CE" w:rsidP="00C906CE">
      <w:pPr>
        <w:jc w:val="center"/>
        <w:rPr>
          <w:sz w:val="28"/>
          <w:szCs w:val="28"/>
        </w:rPr>
      </w:pPr>
    </w:p>
    <w:tbl>
      <w:tblPr>
        <w:tblStyle w:val="Tabellenraster"/>
        <w:tblW w:w="14000" w:type="dxa"/>
        <w:tblLook w:val="04A0" w:firstRow="1" w:lastRow="0" w:firstColumn="1" w:lastColumn="0" w:noHBand="0" w:noVBand="1"/>
      </w:tblPr>
      <w:tblGrid>
        <w:gridCol w:w="7000"/>
        <w:gridCol w:w="7000"/>
      </w:tblGrid>
      <w:tr w:rsidR="00C906CE" w:rsidRPr="00BA14EE" w:rsidTr="003A7977">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3A7977">
        <w:tc>
          <w:tcPr>
            <w:tcW w:w="7000" w:type="dxa"/>
          </w:tcPr>
          <w:p w:rsidR="00C906CE" w:rsidRPr="00BA14EE" w:rsidRDefault="00C906CE" w:rsidP="00C906CE">
            <w:pPr>
              <w:pStyle w:val="Listenabsatz"/>
              <w:numPr>
                <w:ilvl w:val="0"/>
                <w:numId w:val="12"/>
              </w:numPr>
              <w:spacing w:after="0" w:line="240" w:lineRule="auto"/>
              <w:ind w:left="283"/>
              <w:rPr>
                <w:rFonts w:ascii="Arial" w:hAnsi="Arial" w:cs="Arial"/>
                <w:color w:val="000000" w:themeColor="text1"/>
                <w:sz w:val="20"/>
                <w:szCs w:val="20"/>
              </w:rPr>
            </w:pPr>
            <w:r w:rsidRPr="00BA14EE">
              <w:rPr>
                <w:rFonts w:ascii="Arial" w:hAnsi="Arial" w:cs="Arial"/>
                <w:color w:val="000000" w:themeColor="text1"/>
                <w:sz w:val="20"/>
                <w:szCs w:val="20"/>
              </w:rPr>
              <w:t xml:space="preserve">Intime Beziehungen zwischen </w:t>
            </w:r>
            <w:r w:rsidRPr="00BA14EE">
              <w:rPr>
                <w:rFonts w:ascii="Arial" w:hAnsi="Arial" w:cs="Arial"/>
                <w:color w:val="000000" w:themeColor="text1"/>
                <w:sz w:val="20"/>
                <w:szCs w:val="20"/>
                <w:lang w:eastAsia="de-DE"/>
              </w:rPr>
              <w:t>Mitarbeitenden</w:t>
            </w:r>
            <w:r w:rsidRPr="00BA14EE">
              <w:rPr>
                <w:rFonts w:ascii="Arial" w:hAnsi="Arial" w:cs="Arial"/>
                <w:color w:val="000000" w:themeColor="text1"/>
                <w:sz w:val="20"/>
                <w:szCs w:val="20"/>
              </w:rPr>
              <w:t xml:space="preserve"> und Klienten → die Beziehungs-gestaltung muss über den Arbeitsauftrag begründet werden können</w:t>
            </w:r>
          </w:p>
          <w:p w:rsidR="00C906CE" w:rsidRPr="00BA14EE" w:rsidRDefault="00C906CE" w:rsidP="00C906CE">
            <w:pPr>
              <w:pStyle w:val="Listenabsatz"/>
              <w:numPr>
                <w:ilvl w:val="0"/>
                <w:numId w:val="12"/>
              </w:numPr>
              <w:spacing w:after="0" w:line="240" w:lineRule="auto"/>
              <w:ind w:left="283"/>
              <w:rPr>
                <w:rFonts w:ascii="Arial" w:hAnsi="Arial" w:cs="Arial"/>
                <w:color w:val="000000" w:themeColor="text1"/>
                <w:sz w:val="20"/>
                <w:szCs w:val="20"/>
              </w:rPr>
            </w:pPr>
            <w:r w:rsidRPr="00BA14EE">
              <w:rPr>
                <w:rFonts w:ascii="Arial" w:hAnsi="Arial" w:cs="Arial"/>
                <w:color w:val="000000" w:themeColor="text1"/>
                <w:sz w:val="20"/>
                <w:szCs w:val="20"/>
              </w:rPr>
              <w:t xml:space="preserve">Persönliche Vorstellungen von der inhaltlichen Gestaltung der Beziehung oder wie eine Beziehung sein sollte → die Bezugsperson hat unabhängig ihrer persönlichen und religiösen Wertevorstellungen die Haltung im Umgang mit Beziehungen der Institution zu vertreten </w:t>
            </w:r>
          </w:p>
          <w:p w:rsidR="00C906CE" w:rsidRPr="00BA14EE" w:rsidRDefault="00C906CE" w:rsidP="00C906CE">
            <w:pPr>
              <w:pStyle w:val="Listenabsatz"/>
              <w:numPr>
                <w:ilvl w:val="0"/>
                <w:numId w:val="12"/>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Das einfordern von sexuellen Bedürfnissen, die nicht einvernehmlich sind → Grenzverletzung Bündner Standard „Meldepflichtig“ </w:t>
            </w:r>
          </w:p>
          <w:p w:rsidR="00C906CE" w:rsidRPr="00BA14EE" w:rsidRDefault="00C906CE" w:rsidP="00C906CE">
            <w:pPr>
              <w:pStyle w:val="Listenabsatz"/>
              <w:numPr>
                <w:ilvl w:val="0"/>
                <w:numId w:val="12"/>
              </w:numPr>
              <w:spacing w:after="0" w:line="240" w:lineRule="auto"/>
              <w:ind w:left="283"/>
              <w:rPr>
                <w:rFonts w:ascii="Arial" w:hAnsi="Arial" w:cs="Arial"/>
                <w:b/>
                <w:color w:val="000000" w:themeColor="text1"/>
                <w:sz w:val="20"/>
                <w:szCs w:val="20"/>
              </w:rPr>
            </w:pPr>
            <w:r w:rsidRPr="00BA14EE">
              <w:rPr>
                <w:rFonts w:ascii="Arial" w:hAnsi="Arial" w:cs="Arial"/>
                <w:color w:val="000000" w:themeColor="text1"/>
                <w:sz w:val="20"/>
                <w:szCs w:val="20"/>
              </w:rPr>
              <w:t>Der körperliche Ausdruck der Beziehung zwischen Klient und Klientin darf das Umfeld nicht stören, provozieren, die Privatsphäre der anderen verletzen und direkt gelebte Sexualität (Geschlechtsverkehr, öffentliches Befummeln, gegenseitiges berühren der Geschlechtsteile und auch Brus</w:t>
            </w:r>
            <w:r w:rsidR="00F77F60">
              <w:rPr>
                <w:rFonts w:ascii="Arial" w:hAnsi="Arial" w:cs="Arial"/>
                <w:color w:val="000000" w:themeColor="text1"/>
                <w:sz w:val="20"/>
                <w:szCs w:val="20"/>
              </w:rPr>
              <w:t xml:space="preserve">t und Gesäss) muss von den Mitarbeitenden </w:t>
            </w:r>
            <w:r w:rsidRPr="00BA14EE">
              <w:rPr>
                <w:rFonts w:ascii="Arial" w:hAnsi="Arial" w:cs="Arial"/>
                <w:color w:val="000000" w:themeColor="text1"/>
                <w:sz w:val="20"/>
                <w:szCs w:val="20"/>
              </w:rPr>
              <w:t>unterbunden werden</w:t>
            </w:r>
          </w:p>
          <w:p w:rsidR="00C906CE" w:rsidRPr="00BA14EE" w:rsidRDefault="00C906CE" w:rsidP="00C906CE">
            <w:pPr>
              <w:pStyle w:val="Listenabsatz"/>
              <w:numPr>
                <w:ilvl w:val="0"/>
                <w:numId w:val="12"/>
              </w:numPr>
              <w:spacing w:after="0" w:line="240" w:lineRule="auto"/>
              <w:ind w:left="283"/>
              <w:rPr>
                <w:rFonts w:ascii="Arial" w:hAnsi="Arial" w:cs="Arial"/>
                <w:color w:val="000000" w:themeColor="text1"/>
                <w:sz w:val="20"/>
                <w:szCs w:val="20"/>
              </w:rPr>
            </w:pPr>
            <w:r w:rsidRPr="00BA14EE">
              <w:rPr>
                <w:rFonts w:ascii="Arial" w:hAnsi="Arial" w:cs="Arial"/>
                <w:color w:val="000000" w:themeColor="text1"/>
                <w:sz w:val="20"/>
                <w:szCs w:val="20"/>
              </w:rPr>
              <w:t xml:space="preserve">Partnerschaftliche Beziehungen zwischen </w:t>
            </w:r>
            <w:r w:rsidRPr="00BA14EE">
              <w:rPr>
                <w:rFonts w:ascii="Arial" w:hAnsi="Arial" w:cs="Arial"/>
                <w:color w:val="000000" w:themeColor="text1"/>
                <w:sz w:val="20"/>
                <w:szCs w:val="20"/>
                <w:lang w:eastAsia="de-DE"/>
              </w:rPr>
              <w:t>Mitarbeitenden</w:t>
            </w:r>
            <w:r w:rsidRPr="00BA14EE">
              <w:rPr>
                <w:rFonts w:ascii="Arial" w:hAnsi="Arial" w:cs="Arial"/>
                <w:color w:val="000000" w:themeColor="text1"/>
                <w:sz w:val="20"/>
                <w:szCs w:val="20"/>
              </w:rPr>
              <w:t xml:space="preserve"> innerhalb der gleichen Arbeitseinheit.  </w:t>
            </w:r>
          </w:p>
          <w:p w:rsidR="00C906CE" w:rsidRPr="00BA14EE" w:rsidRDefault="00C906CE" w:rsidP="00DA196A">
            <w:pPr>
              <w:rPr>
                <w:color w:val="000000" w:themeColor="text1"/>
                <w:sz w:val="20"/>
                <w:szCs w:val="20"/>
              </w:rPr>
            </w:pPr>
          </w:p>
          <w:p w:rsidR="00C906CE" w:rsidRPr="00BA14EE" w:rsidRDefault="00C906CE" w:rsidP="00DA196A">
            <w:pPr>
              <w:pStyle w:val="Listenabsatz"/>
              <w:contextualSpacing w:val="0"/>
              <w:rPr>
                <w:rFonts w:ascii="Arial" w:hAnsi="Arial" w:cs="Arial"/>
                <w:b/>
                <w:color w:val="000000" w:themeColor="text1"/>
                <w:sz w:val="20"/>
                <w:szCs w:val="20"/>
              </w:rPr>
            </w:pPr>
          </w:p>
        </w:tc>
        <w:tc>
          <w:tcPr>
            <w:tcW w:w="7000" w:type="dxa"/>
          </w:tcPr>
          <w:p w:rsidR="00C906CE" w:rsidRPr="00BA14EE" w:rsidRDefault="00C906CE" w:rsidP="00C906CE">
            <w:pPr>
              <w:pStyle w:val="Listenabsatz"/>
              <w:numPr>
                <w:ilvl w:val="0"/>
                <w:numId w:val="11"/>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Kommen Mitarbeitende zur Einschätzung, dass eine Beziehung auf Seiten des Klientel einvernehmlich ist, wird sie individuell nach Bedarf fachlich unterstützt und begleitet. → Bei Bedarf eine Sexual- oder Paarberatung ermöglichen</w:t>
            </w:r>
          </w:p>
          <w:p w:rsidR="00C906CE" w:rsidRPr="00BA14EE" w:rsidRDefault="00C906CE" w:rsidP="00C906CE">
            <w:pPr>
              <w:pStyle w:val="Listenabsatz"/>
              <w:numPr>
                <w:ilvl w:val="0"/>
                <w:numId w:val="11"/>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Der körperliche Ausdruck der Beziehung zwischen Klient und Klientin darf das Umfeld nicht stören, provozieren, die Privatsphäre der anderen nicht verletzen Die direkt gelebte Sexualität muss nach Absprache mit dem Paar in dem für sie abgemachten geschützten Raum stattfinden (Geschlechtsverkehr, Petting gegenseitiges berühren der Geschlechtsteile) </w:t>
            </w:r>
          </w:p>
          <w:p w:rsidR="00C906CE" w:rsidRPr="00BA14EE" w:rsidRDefault="00C906CE" w:rsidP="00C906CE">
            <w:pPr>
              <w:pStyle w:val="Listenabsatz"/>
              <w:numPr>
                <w:ilvl w:val="0"/>
                <w:numId w:val="11"/>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lang w:eastAsia="de-DE"/>
              </w:rPr>
              <w:t xml:space="preserve">Kreative Möglichkeiten schaffen, damit Begegnungen unter Klient und Klientinnen möglich werden (z.B. Discos, Besuche in anderen Institutionen, …..) </w:t>
            </w:r>
          </w:p>
          <w:p w:rsidR="00C906CE" w:rsidRPr="00BA14EE" w:rsidRDefault="00C906CE" w:rsidP="00C906CE">
            <w:pPr>
              <w:pStyle w:val="Listenabsatz"/>
              <w:numPr>
                <w:ilvl w:val="0"/>
                <w:numId w:val="11"/>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In der Bezugspersonenarbeit wird das Thema Partnerwunsch oder Beziehungen regelmässig angesprochen, überprüft und nach individuellen Möglichkeiten gesucht (z.B. Partneragentur). Dies befähigt den Klienten, die Klientin seine/ihre eigenen Bedürfnisse in Bezug auf Partnerwunsch und Beziehungen zu reflektieren und weiter zu entwickeln </w:t>
            </w:r>
          </w:p>
          <w:p w:rsidR="00C906CE" w:rsidRPr="00BA14EE" w:rsidRDefault="00C906CE" w:rsidP="00C906CE">
            <w:pPr>
              <w:pStyle w:val="Listenabsatz"/>
              <w:numPr>
                <w:ilvl w:val="0"/>
                <w:numId w:val="7"/>
              </w:numPr>
              <w:spacing w:after="0" w:line="240" w:lineRule="auto"/>
              <w:ind w:left="284"/>
              <w:rPr>
                <w:rFonts w:ascii="Arial" w:hAnsi="Arial" w:cs="Arial"/>
                <w:color w:val="000000" w:themeColor="text1"/>
                <w:sz w:val="20"/>
                <w:szCs w:val="20"/>
              </w:rPr>
            </w:pPr>
            <w:r w:rsidRPr="00BA14EE">
              <w:rPr>
                <w:rFonts w:ascii="Arial" w:hAnsi="Arial" w:cs="Arial"/>
                <w:color w:val="000000" w:themeColor="text1"/>
                <w:sz w:val="20"/>
                <w:szCs w:val="20"/>
              </w:rPr>
              <w:t xml:space="preserve">Partnerschaftliche Beziehungen zwischen </w:t>
            </w:r>
            <w:r w:rsidRPr="00BA14EE">
              <w:rPr>
                <w:rFonts w:ascii="Arial" w:hAnsi="Arial" w:cs="Arial"/>
                <w:color w:val="000000" w:themeColor="text1"/>
                <w:sz w:val="20"/>
                <w:szCs w:val="20"/>
                <w:lang w:eastAsia="de-DE"/>
              </w:rPr>
              <w:t>Mitarbeitenden</w:t>
            </w:r>
            <w:r w:rsidRPr="00BA14EE">
              <w:rPr>
                <w:rFonts w:ascii="Arial" w:hAnsi="Arial" w:cs="Arial"/>
                <w:color w:val="000000" w:themeColor="text1"/>
                <w:sz w:val="20"/>
                <w:szCs w:val="20"/>
              </w:rPr>
              <w:t xml:space="preserve"> nicht in der gleichen Arbeitseinheit (Unter Berücksichtigung des Abhängigkeitsverhältnisses Art. 188 StGB)</w:t>
            </w:r>
          </w:p>
        </w:tc>
      </w:tr>
    </w:tbl>
    <w:p w:rsidR="00C906CE" w:rsidRPr="00BA14EE" w:rsidRDefault="00C906CE" w:rsidP="00C906CE"/>
    <w:p w:rsidR="00C906CE" w:rsidRPr="00BA14EE" w:rsidRDefault="00C906CE" w:rsidP="00C906CE">
      <w:r w:rsidRPr="00BA14EE">
        <w:br w:type="page"/>
      </w:r>
    </w:p>
    <w:p w:rsidR="00C906CE" w:rsidRPr="00BA14EE" w:rsidRDefault="00C906CE" w:rsidP="00C906CE">
      <w:pPr>
        <w:rPr>
          <w:sz w:val="28"/>
          <w:szCs w:val="28"/>
        </w:rPr>
        <w:sectPr w:rsidR="00C906CE" w:rsidRPr="00BA14EE" w:rsidSect="00897071">
          <w:headerReference w:type="default" r:id="rId33"/>
          <w:footerReference w:type="default" r:id="rId34"/>
          <w:pgSz w:w="16839" w:h="11907" w:orient="landscape"/>
          <w:pgMar w:top="1418" w:right="1418" w:bottom="851" w:left="1418" w:header="709" w:footer="709" w:gutter="0"/>
          <w:cols w:space="708"/>
          <w:docGrid w:linePitch="360"/>
        </w:sectPr>
      </w:pPr>
    </w:p>
    <w:p w:rsidR="00C906CE" w:rsidRPr="00BA14EE" w:rsidRDefault="00C906CE" w:rsidP="00C906CE">
      <w:pPr>
        <w:pStyle w:val="berschrift1"/>
        <w:tabs>
          <w:tab w:val="clear" w:pos="680"/>
          <w:tab w:val="num" w:pos="822"/>
        </w:tabs>
        <w:ind w:left="142"/>
      </w:pPr>
      <w:r w:rsidRPr="00BA14EE">
        <w:lastRenderedPageBreak/>
        <w:t xml:space="preserve"> </w:t>
      </w:r>
      <w:bookmarkStart w:id="29" w:name="_Toc37699932"/>
      <w:r w:rsidRPr="00BA14EE">
        <w:t>Partnerschaftliche Sexualität</w:t>
      </w:r>
      <w:bookmarkEnd w:id="29"/>
    </w:p>
    <w:p w:rsidR="00C906CE" w:rsidRPr="00BA14EE" w:rsidRDefault="00C906CE" w:rsidP="00C906CE"/>
    <w:p w:rsidR="00C906CE" w:rsidRPr="00BA14EE" w:rsidRDefault="00C906CE" w:rsidP="00C906CE">
      <w:pPr>
        <w:pStyle w:val="KeinLeerraum"/>
        <w:jc w:val="both"/>
        <w:rPr>
          <w:rFonts w:ascii="Arial" w:hAnsi="Arial" w:cs="Arial"/>
          <w:color w:val="000000" w:themeColor="text1"/>
          <w:lang w:eastAsia="de-DE"/>
        </w:rPr>
      </w:pPr>
      <w:r w:rsidRPr="00BA14EE">
        <w:rPr>
          <w:rFonts w:ascii="Arial" w:hAnsi="Arial" w:cs="Arial"/>
          <w:color w:val="000000" w:themeColor="text1"/>
        </w:rPr>
        <w:t xml:space="preserve">Partnerschaft, Liebe und Sexualität sind wesentliche Lebensbereiche eines jeden Menschen. Es sind existentiell wichtige Ausdrucksformen der menschlichen Grundbedürfnisse nach Beziehungen, Zugehörigkeit und Geborgenheit einerseits sowie der Befriedigung sexueller Bedürfnisse andererseits und tragen zu einem erfüllten Leben bei. Ausgehend von den Rechten der Menschen mit Beeinträchtigung (Art.10 BV. BGE 115 1a 246) sprechen wir unseren Klienten das grundsätzliche Recht auf Partnerschaft, Liebe und Sexualität explizit zu. Sie sollen die Gelegenheit haben, ihre Freundschaften, Partnerschaften und ihr sexuelles Leben, ihrem Alter und ihren Möglichkeiten entsprechend, zu gestalten. Bei allen Freundschaften und Beziehungen ist die Grundlage das beide Parteien einvernehmlich zustimmen können. </w:t>
      </w:r>
      <w:r w:rsidRPr="00BA14EE">
        <w:rPr>
          <w:rFonts w:ascii="Arial" w:hAnsi="Arial" w:cs="Arial"/>
          <w:color w:val="000000" w:themeColor="text1"/>
          <w:lang w:eastAsia="de-DE"/>
        </w:rPr>
        <w:t xml:space="preserve">In der Sonnenhalde Tandem </w:t>
      </w:r>
      <w:r w:rsidRPr="00BA14EE">
        <w:rPr>
          <w:rFonts w:ascii="Arial" w:hAnsi="Arial" w:cs="Arial"/>
          <w:color w:val="000000" w:themeColor="text1"/>
        </w:rPr>
        <w:t xml:space="preserve">sind zwischenmenschliche Beziehungen zu Aussenstehenden oder zum Klientel und den Mitarbeitenden willkommen. Das Team schafft eine Beziehungsfreundliche Atmosphäre in welchen unterschiedlichen Formen von einvernehmlichen Beziehungen gelebt und toleriert werden. Falls eine Beziehung eine ungesunde Form annimmt, sind Mitarbeitende verpflichtet, eine fachlich begründete Ein-schätzung zu Hand der Beteiligten abzugeben. Unter ungesunder Beziehung versteht die Institution; instabile Führung mit Streitereien und Missverständnissen, wenn ein Teil der Beziehung seine Bedürfnisse schwieriger zum Ausdruck bringen kann, vermehrte Eifersucht-Dramen. Falls sich die Beziehung in einen strafrechtlichen Bereich entwickelt, sind Mitarbeitende verpflichtet, gemäss dem Interventionsdiagramm zu Handeln. </w:t>
      </w:r>
    </w:p>
    <w:p w:rsidR="00C906CE" w:rsidRPr="00BA14EE" w:rsidRDefault="00C906CE" w:rsidP="00C906CE">
      <w:pPr>
        <w:jc w:val="both"/>
        <w:rPr>
          <w:color w:val="000000" w:themeColor="text1"/>
        </w:rPr>
      </w:pPr>
    </w:p>
    <w:p w:rsidR="00C906CE" w:rsidRPr="00BA14EE" w:rsidRDefault="00C906CE" w:rsidP="00C906CE">
      <w:pPr>
        <w:jc w:val="both"/>
        <w:rPr>
          <w:color w:val="000000" w:themeColor="text1"/>
        </w:rPr>
      </w:pPr>
      <w:r w:rsidRPr="00BA14EE">
        <w:rPr>
          <w:color w:val="000000" w:themeColor="text1"/>
        </w:rPr>
        <w:t>In der Institution Sonnenhalde Tandem besteht ein digitaler Ordner der regelmässig durch eine Person (Bereichsleitung Wohnen?) aktualisiert wird, indem Angebote und Adressen zur Partnersuche, Partnervermittlung, Sexualbegleitung, Sexualassistenz hinterlegt sind. Die Bezugsperson kann bei Bedarf auf diese Angebote zurückgreifen. Prostitution innerhalb der Institution wird nicht toleriert.</w:t>
      </w:r>
    </w:p>
    <w:p w:rsidR="00C906CE" w:rsidRPr="00BA14EE" w:rsidRDefault="00C906CE" w:rsidP="00C906CE"/>
    <w:p w:rsidR="00C906CE" w:rsidRPr="00BA14EE" w:rsidRDefault="00C906CE" w:rsidP="00C906CE">
      <w:r w:rsidRPr="00BA14EE">
        <w:br w:type="page"/>
      </w:r>
    </w:p>
    <w:p w:rsidR="00C906CE" w:rsidRPr="00BA14EE" w:rsidRDefault="00C906CE" w:rsidP="00C906CE">
      <w:pPr>
        <w:sectPr w:rsidR="00C906CE" w:rsidRPr="00BA14EE" w:rsidSect="00C02801">
          <w:headerReference w:type="default" r:id="rId35"/>
          <w:footerReference w:type="default" r:id="rId36"/>
          <w:pgSz w:w="11907" w:h="16839"/>
          <w:pgMar w:top="1418" w:right="1418" w:bottom="851" w:left="1418" w:header="709" w:footer="709" w:gutter="0"/>
          <w:cols w:space="708"/>
          <w:docGrid w:linePitch="360"/>
        </w:sectPr>
      </w:pPr>
    </w:p>
    <w:p w:rsidR="00C906CE" w:rsidRPr="00BA14EE" w:rsidRDefault="00C906CE" w:rsidP="00C906CE">
      <w:pPr>
        <w:pStyle w:val="berschrift2"/>
        <w:rPr>
          <w:sz w:val="24"/>
          <w:szCs w:val="24"/>
        </w:rPr>
      </w:pPr>
      <w:bookmarkStart w:id="30" w:name="_Toc37699933"/>
      <w:r w:rsidRPr="00BA14EE">
        <w:rPr>
          <w:sz w:val="24"/>
          <w:szCs w:val="24"/>
        </w:rPr>
        <w:lastRenderedPageBreak/>
        <w:t>Konkrete Handlungsanweisungen</w:t>
      </w:r>
      <w:bookmarkEnd w:id="30"/>
      <w:r w:rsidRPr="00BA14EE">
        <w:rPr>
          <w:sz w:val="24"/>
          <w:szCs w:val="24"/>
        </w:rPr>
        <w:t xml:space="preserve"> </w:t>
      </w:r>
    </w:p>
    <w:p w:rsidR="00C906CE" w:rsidRPr="00BA14EE" w:rsidRDefault="00C906CE" w:rsidP="00C906CE"/>
    <w:p w:rsidR="00C906CE" w:rsidRPr="00BA14EE" w:rsidRDefault="00C906CE" w:rsidP="00C906CE">
      <w:pPr>
        <w:jc w:val="both"/>
        <w:rPr>
          <w:color w:val="000000" w:themeColor="text1"/>
        </w:rPr>
      </w:pPr>
      <w:r w:rsidRPr="00BA14EE">
        <w:rPr>
          <w:color w:val="000000" w:themeColor="text1"/>
        </w:rPr>
        <w:t xml:space="preserve">Grundsätzlich sind Beziehungen und deren Gestaltung eine sehr persönliche Angelegenheit. Als Mitarbeitende der Institution Sonnenhalde Tandem ist man aufgefordert, die Beziehungen der Klientinnen/Klienten zu reflektieren. Wichtig ist dabei, dass man die privaten oder persönlichen Ansichten, wie eine Beziehung „zu sein hat“ auf eine professionelle Ebene bringen kann. Es kann durchaus sein, dass man mit Beziehungsformen konfrontiert wird, mit denen man als Privatperson Schwierigkeiten hätte. Die Institution Sonnenhalde Tandem erwartet von den sind Mitarbeitenden, das alle Formen von Beziehungsgestaltung (die sich im gesetzlichen Rahmen bewegen) gleichwertig unterstützt werden. </w:t>
      </w:r>
    </w:p>
    <w:p w:rsidR="00C906CE" w:rsidRPr="00BA14EE" w:rsidRDefault="00C906CE" w:rsidP="00C906CE"/>
    <w:p w:rsidR="00C906CE" w:rsidRPr="00BA14EE" w:rsidRDefault="00C906CE" w:rsidP="00C906CE">
      <w:pPr>
        <w:pStyle w:val="berschrift3"/>
      </w:pPr>
      <w:bookmarkStart w:id="31" w:name="_Toc37699934"/>
      <w:r w:rsidRPr="00BA14EE">
        <w:t>Tagesstruktur mit Lohn &amp; Tagesstruktur ohne Lohn</w:t>
      </w:r>
      <w:bookmarkEnd w:id="31"/>
    </w:p>
    <w:p w:rsidR="00C906CE" w:rsidRPr="00BA14EE" w:rsidRDefault="00C906CE" w:rsidP="00C906CE"/>
    <w:tbl>
      <w:tblPr>
        <w:tblStyle w:val="Tabellenraster"/>
        <w:tblW w:w="14000" w:type="dxa"/>
        <w:tblLook w:val="04A0" w:firstRow="1" w:lastRow="0" w:firstColumn="1" w:lastColumn="0" w:noHBand="0" w:noVBand="1"/>
      </w:tblPr>
      <w:tblGrid>
        <w:gridCol w:w="7000"/>
        <w:gridCol w:w="7000"/>
      </w:tblGrid>
      <w:tr w:rsidR="00C906CE" w:rsidRPr="00BA14EE" w:rsidTr="003A7977">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3A7977">
        <w:tc>
          <w:tcPr>
            <w:tcW w:w="7000" w:type="dxa"/>
          </w:tcPr>
          <w:p w:rsidR="00C906CE" w:rsidRPr="00BA14EE" w:rsidRDefault="00C906CE" w:rsidP="00C906CE">
            <w:pPr>
              <w:pStyle w:val="Listenabsatz"/>
              <w:numPr>
                <w:ilvl w:val="0"/>
                <w:numId w:val="11"/>
              </w:numPr>
              <w:spacing w:after="0" w:line="240" w:lineRule="auto"/>
              <w:ind w:left="283"/>
              <w:rPr>
                <w:rFonts w:ascii="Arial" w:hAnsi="Arial" w:cs="Arial"/>
                <w:color w:val="000000" w:themeColor="text1"/>
                <w:sz w:val="20"/>
                <w:szCs w:val="20"/>
              </w:rPr>
            </w:pPr>
            <w:r w:rsidRPr="00BA14EE">
              <w:rPr>
                <w:rFonts w:ascii="Arial" w:hAnsi="Arial" w:cs="Arial"/>
                <w:color w:val="000000" w:themeColor="text1"/>
                <w:sz w:val="20"/>
                <w:szCs w:val="20"/>
              </w:rPr>
              <w:t xml:space="preserve">Innerhalb einer einvernehmlichen Beziehung praktische Sexualität während der Arbeit- oder Pausenzeit umzusetzen. </w:t>
            </w:r>
          </w:p>
          <w:p w:rsidR="00C906CE" w:rsidRPr="00BA14EE" w:rsidRDefault="00C906CE" w:rsidP="00DA196A">
            <w:pPr>
              <w:pStyle w:val="Listenabsatz"/>
              <w:ind w:left="283"/>
              <w:rPr>
                <w:rFonts w:ascii="Arial" w:hAnsi="Arial" w:cs="Arial"/>
                <w:color w:val="000000" w:themeColor="text1"/>
                <w:sz w:val="20"/>
                <w:szCs w:val="20"/>
              </w:rPr>
            </w:pPr>
          </w:p>
          <w:p w:rsidR="00C906CE" w:rsidRPr="00BA14EE" w:rsidRDefault="00C906CE" w:rsidP="00DA196A">
            <w:pPr>
              <w:ind w:left="283"/>
              <w:rPr>
                <w:b/>
                <w:color w:val="000000" w:themeColor="text1"/>
                <w:sz w:val="20"/>
                <w:szCs w:val="20"/>
              </w:rPr>
            </w:pPr>
          </w:p>
        </w:tc>
        <w:tc>
          <w:tcPr>
            <w:tcW w:w="7000" w:type="dxa"/>
          </w:tcPr>
          <w:p w:rsidR="00C906CE" w:rsidRPr="00BA14EE" w:rsidRDefault="00C906CE" w:rsidP="00C906CE">
            <w:pPr>
              <w:pStyle w:val="Listenabsatz"/>
              <w:numPr>
                <w:ilvl w:val="0"/>
                <w:numId w:val="11"/>
              </w:numPr>
              <w:spacing w:after="0" w:line="240" w:lineRule="auto"/>
              <w:ind w:left="283"/>
              <w:rPr>
                <w:rFonts w:ascii="Arial" w:hAnsi="Arial" w:cs="Arial"/>
                <w:b/>
                <w:color w:val="000000" w:themeColor="text1"/>
                <w:sz w:val="20"/>
                <w:szCs w:val="20"/>
              </w:rPr>
            </w:pPr>
            <w:r w:rsidRPr="00BA14EE">
              <w:rPr>
                <w:rFonts w:ascii="Arial" w:hAnsi="Arial" w:cs="Arial"/>
                <w:color w:val="000000" w:themeColor="text1"/>
                <w:sz w:val="20"/>
                <w:szCs w:val="20"/>
              </w:rPr>
              <w:t xml:space="preserve">Einvernehmliche Beziehungen unter Klienten sind erlaubt. Die Beziehungs-gestaltung muss angemessen sein und in die Arbeitsstruktur integriert werden können. </w:t>
            </w:r>
          </w:p>
          <w:p w:rsidR="00C906CE" w:rsidRPr="00BA14EE" w:rsidRDefault="00C906CE" w:rsidP="00C906CE">
            <w:pPr>
              <w:pStyle w:val="Listenabsatz"/>
              <w:numPr>
                <w:ilvl w:val="0"/>
                <w:numId w:val="11"/>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Wenn ein/e Klient/in mit Beziehungsfragen auf Mitarbeitende zukommt, muss eingeschätzt werden, wer die richtige Ansprechperson für dieses Thema ist (Berücksichtigen; bei Externen ist der Arbeitsort oft die Einzige Möglichkeit professionelle Unterstützung zu erhalten). </w:t>
            </w:r>
          </w:p>
          <w:p w:rsidR="00C906CE" w:rsidRPr="00BA14EE" w:rsidRDefault="00C906CE" w:rsidP="00DA196A">
            <w:pPr>
              <w:pStyle w:val="Listenabsatz"/>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→bei Bedarf kann  eine externe Fachperson dazu gezogen werden </w:t>
            </w:r>
          </w:p>
        </w:tc>
      </w:tr>
    </w:tbl>
    <w:p w:rsidR="00C906CE" w:rsidRPr="00BA14EE" w:rsidRDefault="00C906CE" w:rsidP="00C906CE"/>
    <w:p w:rsidR="00C906CE" w:rsidRPr="00BA14EE" w:rsidRDefault="00C906CE" w:rsidP="00C906CE">
      <w:r w:rsidRPr="00BA14EE">
        <w:br w:type="page"/>
      </w:r>
    </w:p>
    <w:p w:rsidR="00C906CE" w:rsidRPr="00BA14EE" w:rsidRDefault="00C906CE" w:rsidP="00C906CE"/>
    <w:p w:rsidR="00C906CE" w:rsidRPr="00BA14EE" w:rsidRDefault="00C906CE" w:rsidP="00C906CE">
      <w:pPr>
        <w:pStyle w:val="berschrift3"/>
      </w:pPr>
      <w:bookmarkStart w:id="32" w:name="_Toc37699935"/>
      <w:r w:rsidRPr="00BA14EE">
        <w:t>Wohnen Sonnenhalde &amp; Tandem</w:t>
      </w:r>
      <w:bookmarkEnd w:id="32"/>
      <w:r w:rsidRPr="00BA14EE">
        <w:t xml:space="preserve"> </w:t>
      </w:r>
    </w:p>
    <w:p w:rsidR="00C906CE" w:rsidRPr="00BA14EE" w:rsidRDefault="00C906CE" w:rsidP="00C906CE"/>
    <w:tbl>
      <w:tblPr>
        <w:tblStyle w:val="Tabellenraster"/>
        <w:tblW w:w="14000" w:type="dxa"/>
        <w:tblLook w:val="04A0" w:firstRow="1" w:lastRow="0" w:firstColumn="1" w:lastColumn="0" w:noHBand="0" w:noVBand="1"/>
      </w:tblPr>
      <w:tblGrid>
        <w:gridCol w:w="7000"/>
        <w:gridCol w:w="7000"/>
      </w:tblGrid>
      <w:tr w:rsidR="00C906CE" w:rsidRPr="00BA14EE" w:rsidTr="001F4EFA">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1F4EFA">
        <w:tc>
          <w:tcPr>
            <w:tcW w:w="7000" w:type="dxa"/>
          </w:tcPr>
          <w:p w:rsidR="00C906CE" w:rsidRPr="00BA14EE" w:rsidRDefault="00C906CE" w:rsidP="00C906CE">
            <w:pPr>
              <w:pStyle w:val="Listenabsatz"/>
              <w:numPr>
                <w:ilvl w:val="0"/>
                <w:numId w:val="17"/>
              </w:numPr>
              <w:spacing w:after="0" w:line="240" w:lineRule="auto"/>
              <w:ind w:left="360"/>
              <w:rPr>
                <w:rFonts w:ascii="Arial" w:hAnsi="Arial" w:cs="Arial"/>
                <w:color w:val="000000" w:themeColor="text1"/>
                <w:sz w:val="20"/>
                <w:szCs w:val="20"/>
              </w:rPr>
            </w:pPr>
            <w:r w:rsidRPr="00BA14EE">
              <w:rPr>
                <w:rFonts w:ascii="Arial" w:hAnsi="Arial" w:cs="Arial"/>
                <w:color w:val="000000" w:themeColor="text1"/>
                <w:sz w:val="20"/>
                <w:szCs w:val="20"/>
              </w:rPr>
              <w:t xml:space="preserve">Sexualität in öffentlichen Räumen </w:t>
            </w:r>
          </w:p>
        </w:tc>
        <w:tc>
          <w:tcPr>
            <w:tcW w:w="7000" w:type="dxa"/>
          </w:tcPr>
          <w:p w:rsidR="00C906CE" w:rsidRPr="00BA14EE" w:rsidRDefault="00C906CE" w:rsidP="00C906CE">
            <w:pPr>
              <w:pStyle w:val="Listenabsatz"/>
              <w:numPr>
                <w:ilvl w:val="0"/>
                <w:numId w:val="11"/>
              </w:numPr>
              <w:spacing w:after="0" w:line="240" w:lineRule="auto"/>
              <w:ind w:left="360"/>
              <w:rPr>
                <w:rFonts w:ascii="Arial" w:hAnsi="Arial" w:cs="Arial"/>
                <w:color w:val="000000" w:themeColor="text1"/>
                <w:sz w:val="20"/>
                <w:szCs w:val="20"/>
              </w:rPr>
            </w:pPr>
            <w:r w:rsidRPr="00BA14EE">
              <w:rPr>
                <w:rFonts w:ascii="Arial" w:hAnsi="Arial" w:cs="Arial"/>
                <w:color w:val="000000" w:themeColor="text1"/>
                <w:sz w:val="20"/>
                <w:szCs w:val="20"/>
              </w:rPr>
              <w:t xml:space="preserve">Einvernehmliche Beziehungen unter Klienten sind erlaubt. Die Beziehungs-gestaltung muss angemessen sein und mit dem sozialen Zusammenleben innerhalb der Wohngruppe vereinbar. </w:t>
            </w:r>
          </w:p>
          <w:p w:rsidR="00C906CE" w:rsidRPr="00BA14EE" w:rsidRDefault="00C906CE" w:rsidP="00C906CE">
            <w:pPr>
              <w:pStyle w:val="Listenabsatz"/>
              <w:numPr>
                <w:ilvl w:val="0"/>
                <w:numId w:val="11"/>
              </w:numPr>
              <w:spacing w:after="0" w:line="240" w:lineRule="auto"/>
              <w:ind w:left="360"/>
              <w:rPr>
                <w:rFonts w:ascii="Arial" w:hAnsi="Arial" w:cs="Arial"/>
                <w:color w:val="000000" w:themeColor="text1"/>
                <w:sz w:val="20"/>
                <w:szCs w:val="20"/>
              </w:rPr>
            </w:pPr>
            <w:r w:rsidRPr="00BA14EE">
              <w:rPr>
                <w:rFonts w:ascii="Arial" w:hAnsi="Arial" w:cs="Arial"/>
                <w:color w:val="000000" w:themeColor="text1"/>
                <w:sz w:val="20"/>
                <w:szCs w:val="20"/>
              </w:rPr>
              <w:t xml:space="preserve">Im Rahmen der Bezugspersonenarbeit wird das Thema durch die Bezugs-person mit der Klientin, dem Klienten aufgenommen </w:t>
            </w:r>
          </w:p>
          <w:p w:rsidR="00C906CE" w:rsidRPr="00BA14EE" w:rsidRDefault="00C906CE" w:rsidP="00C906CE">
            <w:pPr>
              <w:pStyle w:val="Listenabsatz"/>
              <w:numPr>
                <w:ilvl w:val="0"/>
                <w:numId w:val="11"/>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Wenn ein/e Klient/in mit Beziehungsfragen auf Mitarbeitende zukommt, muss eingeschätzt werden, wer die richtige Ansprechperson für dieses Thema ist (Berücksichtigen; bei Externen ist der Arbeitsort oft die Einzige Möglichkeit professionelle Unterstützung zu erhalten) </w:t>
            </w:r>
          </w:p>
          <w:p w:rsidR="00C906CE" w:rsidRPr="00BA14EE" w:rsidRDefault="00C906CE" w:rsidP="00C906CE">
            <w:pPr>
              <w:pStyle w:val="Listenabsatz"/>
              <w:numPr>
                <w:ilvl w:val="0"/>
                <w:numId w:val="11"/>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→bei Bedarf kann eine externe Fachperson dazu gezogen werden</w:t>
            </w:r>
          </w:p>
          <w:p w:rsidR="00C906CE" w:rsidRPr="00BA14EE" w:rsidRDefault="00C906CE" w:rsidP="00C906CE">
            <w:pPr>
              <w:pStyle w:val="Listenabsatz"/>
              <w:numPr>
                <w:ilvl w:val="0"/>
                <w:numId w:val="11"/>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Klienten/Klientinnen mit Unterstützungsbedarf haben grundsätzlich weniger Möglichkeiten innerhalb von Beziehungen im sozialen Alltag zu üben. Deshalb sind Sie in der Gestaltung einer partnerschaftlichen Beziehung auf mehr Unterstützung durch Ihre/die Bezugsperson angewiesen </w:t>
            </w:r>
          </w:p>
          <w:p w:rsidR="00C906CE" w:rsidRPr="00BA14EE" w:rsidRDefault="00C906CE" w:rsidP="00C906CE">
            <w:pPr>
              <w:pStyle w:val="Listenabsatz"/>
              <w:numPr>
                <w:ilvl w:val="0"/>
                <w:numId w:val="11"/>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Entwickelt sich eine Beziehung in eine ungesunde Form für einen der Parteien ist die Bezugsperson verpflichtet diese zu reflektieren und mit den involvierten Personen anzusprechen </w:t>
            </w:r>
          </w:p>
        </w:tc>
      </w:tr>
    </w:tbl>
    <w:p w:rsidR="00C906CE" w:rsidRPr="00BA14EE" w:rsidRDefault="00C906CE" w:rsidP="00C906CE"/>
    <w:p w:rsidR="00C906CE" w:rsidRPr="00BA14EE" w:rsidRDefault="00C906CE" w:rsidP="00C906CE">
      <w:r w:rsidRPr="00BA14EE">
        <w:br w:type="page"/>
      </w:r>
    </w:p>
    <w:p w:rsidR="00C906CE" w:rsidRPr="00BA14EE" w:rsidRDefault="00C906CE" w:rsidP="00C906CE">
      <w:pPr>
        <w:sectPr w:rsidR="00C906CE" w:rsidRPr="00BA14EE" w:rsidSect="00897071">
          <w:headerReference w:type="default" r:id="rId37"/>
          <w:footerReference w:type="default" r:id="rId38"/>
          <w:pgSz w:w="16839" w:h="11907" w:orient="landscape"/>
          <w:pgMar w:top="1418" w:right="1418" w:bottom="851" w:left="1418" w:header="709" w:footer="709" w:gutter="0"/>
          <w:cols w:space="708"/>
          <w:docGrid w:linePitch="360"/>
        </w:sectPr>
      </w:pPr>
    </w:p>
    <w:p w:rsidR="00C906CE" w:rsidRPr="00BA14EE" w:rsidRDefault="00C906CE" w:rsidP="00C906CE">
      <w:pPr>
        <w:pStyle w:val="berschrift1"/>
        <w:tabs>
          <w:tab w:val="clear" w:pos="680"/>
          <w:tab w:val="num" w:pos="822"/>
        </w:tabs>
        <w:ind w:left="142"/>
      </w:pPr>
      <w:bookmarkStart w:id="33" w:name="_Toc37699936"/>
      <w:r w:rsidRPr="00BA14EE">
        <w:lastRenderedPageBreak/>
        <w:t>Verhütung</w:t>
      </w:r>
      <w:bookmarkEnd w:id="33"/>
      <w:r w:rsidRPr="00BA14EE">
        <w:t xml:space="preserve"> </w:t>
      </w:r>
    </w:p>
    <w:p w:rsidR="00C906CE" w:rsidRPr="00BA14EE" w:rsidRDefault="00C906CE" w:rsidP="00C906CE"/>
    <w:p w:rsidR="00C906CE" w:rsidRPr="00BA14EE" w:rsidRDefault="00C906CE" w:rsidP="00C906CE">
      <w:pPr>
        <w:jc w:val="both"/>
        <w:rPr>
          <w:color w:val="000000" w:themeColor="text1"/>
        </w:rPr>
      </w:pPr>
      <w:r w:rsidRPr="00BA14EE">
        <w:rPr>
          <w:color w:val="000000" w:themeColor="text1"/>
        </w:rPr>
        <w:t>In der Bezugspersonenarbeit wird regelmässig über Verhütung informiert. Wenn das Klientel   eine Beziehung führen und Mitarbeitende Kenntnis oder die Annahmen hat das sie sexuell aktiv sein könnten wird mit beiden über Verhütungsmöglichkeiten gesprochen. Sollten Klientinnen/Klienten sexuell aktiv sein und keine Beziehung führen wird auch da das Thema Verhütung aufgenommen. Wenn nötig wird Fachpersonal der Fachstelle für Sexualfragen, Hausarzt, Heim Arzt, Gynäkologin beigezogen.</w:t>
      </w:r>
    </w:p>
    <w:p w:rsidR="00C906CE" w:rsidRPr="00BA14EE" w:rsidRDefault="00C906CE" w:rsidP="00C906CE">
      <w:pPr>
        <w:jc w:val="both"/>
        <w:rPr>
          <w:color w:val="000000" w:themeColor="text1"/>
        </w:rPr>
      </w:pPr>
    </w:p>
    <w:p w:rsidR="00C906CE" w:rsidRPr="00BA14EE" w:rsidRDefault="00C906CE" w:rsidP="00C906CE">
      <w:pPr>
        <w:jc w:val="both"/>
        <w:rPr>
          <w:color w:val="000000" w:themeColor="text1"/>
        </w:rPr>
      </w:pPr>
      <w:r w:rsidRPr="00BA14EE">
        <w:rPr>
          <w:color w:val="000000" w:themeColor="text1"/>
        </w:rPr>
        <w:t xml:space="preserve">Wichtig ist das Bewusstsein der Klienten, dass Kondome nicht nur zum Zweck der Verhütung eingesetzt werden, sondern auch vor Krankheiten schützen (z.B. AIDS, Syphilis, Hepatitis).  </w:t>
      </w:r>
    </w:p>
    <w:p w:rsidR="00C906CE" w:rsidRPr="00BA14EE" w:rsidRDefault="00C906CE" w:rsidP="00C906CE">
      <w:pPr>
        <w:jc w:val="both"/>
        <w:rPr>
          <w:color w:val="000000" w:themeColor="text1"/>
        </w:rPr>
      </w:pPr>
    </w:p>
    <w:p w:rsidR="00C906CE" w:rsidRPr="00BA14EE" w:rsidRDefault="00C906CE" w:rsidP="00C906CE">
      <w:pPr>
        <w:jc w:val="both"/>
        <w:rPr>
          <w:color w:val="000000" w:themeColor="text1"/>
        </w:rPr>
      </w:pPr>
      <w:r w:rsidRPr="00BA14EE">
        <w:rPr>
          <w:color w:val="000000" w:themeColor="text1"/>
        </w:rPr>
        <w:t xml:space="preserve">Im Gegensatz zu anderen Methoden der Empfängnisverhütung unterliegt die Sterilisation klaren gesetzlichen Bestimmungen. Wird die Sterilisation von einer begleiteten Person oder der gesetzlichen Vertretung gewünscht, wird durch die Institutionsleitung genau über die gesetzlichen Vorgaben informiert. Sollte die Institutionsleitung Kenntnis haben, dass eine Sterilisation an einer Klientin oder einem Klienten gegen ihren Willen durchgeführt worden ist, werden rechtliche Schritte eingeleitet. </w:t>
      </w:r>
    </w:p>
    <w:p w:rsidR="00C906CE" w:rsidRPr="00BA14EE" w:rsidRDefault="00C906CE" w:rsidP="00C906CE">
      <w:pPr>
        <w:rPr>
          <w:color w:val="FF0000"/>
        </w:rPr>
      </w:pPr>
      <w:r w:rsidRPr="00BA14EE">
        <w:rPr>
          <w:color w:val="FF0000"/>
        </w:rPr>
        <w:br w:type="page"/>
      </w:r>
    </w:p>
    <w:p w:rsidR="00C906CE" w:rsidRPr="00BA14EE" w:rsidRDefault="00C906CE" w:rsidP="00C906CE">
      <w:pPr>
        <w:rPr>
          <w:color w:val="00B050"/>
        </w:rPr>
        <w:sectPr w:rsidR="00C906CE" w:rsidRPr="00BA14EE" w:rsidSect="00C02801">
          <w:headerReference w:type="default" r:id="rId39"/>
          <w:footerReference w:type="default" r:id="rId40"/>
          <w:pgSz w:w="11907" w:h="16839"/>
          <w:pgMar w:top="1418" w:right="1418" w:bottom="851" w:left="1418" w:header="709" w:footer="709" w:gutter="0"/>
          <w:cols w:space="708"/>
          <w:docGrid w:linePitch="360"/>
        </w:sectPr>
      </w:pPr>
    </w:p>
    <w:p w:rsidR="00C906CE" w:rsidRPr="00BA14EE" w:rsidRDefault="00C906CE" w:rsidP="00C906CE">
      <w:pPr>
        <w:pStyle w:val="berschrift2"/>
        <w:rPr>
          <w:sz w:val="24"/>
          <w:szCs w:val="24"/>
        </w:rPr>
      </w:pPr>
      <w:bookmarkStart w:id="34" w:name="_Toc37699937"/>
      <w:r w:rsidRPr="00BA14EE">
        <w:rPr>
          <w:sz w:val="24"/>
          <w:szCs w:val="24"/>
        </w:rPr>
        <w:lastRenderedPageBreak/>
        <w:t>Konkrete Handlungsanweisungen</w:t>
      </w:r>
      <w:bookmarkEnd w:id="34"/>
      <w:r w:rsidRPr="00BA14EE">
        <w:rPr>
          <w:sz w:val="24"/>
          <w:szCs w:val="24"/>
        </w:rPr>
        <w:t xml:space="preserve"> </w:t>
      </w:r>
    </w:p>
    <w:p w:rsidR="00C906CE" w:rsidRPr="00BA14EE" w:rsidRDefault="00C906CE" w:rsidP="00C906CE">
      <w:pPr>
        <w:pStyle w:val="Listenabsatz"/>
        <w:rPr>
          <w:lang w:eastAsia="de-DE"/>
        </w:rPr>
      </w:pPr>
    </w:p>
    <w:p w:rsidR="00C906CE" w:rsidRPr="00BA14EE" w:rsidRDefault="00C906CE" w:rsidP="00C906CE">
      <w:pPr>
        <w:pStyle w:val="berschrift3"/>
        <w:rPr>
          <w:rFonts w:eastAsiaTheme="minorHAnsi"/>
        </w:rPr>
      </w:pPr>
      <w:bookmarkStart w:id="35" w:name="_Toc37699938"/>
      <w:r w:rsidRPr="00BA14EE">
        <w:t>Tagesstruktur mit Lohn &amp; Tagesstruktur ohne Lohn</w:t>
      </w:r>
      <w:bookmarkEnd w:id="35"/>
    </w:p>
    <w:p w:rsidR="00C906CE" w:rsidRPr="00BA14EE" w:rsidRDefault="00C906CE" w:rsidP="00C906CE"/>
    <w:tbl>
      <w:tblPr>
        <w:tblStyle w:val="Tabellenraster"/>
        <w:tblW w:w="14000" w:type="dxa"/>
        <w:tblLook w:val="04A0" w:firstRow="1" w:lastRow="0" w:firstColumn="1" w:lastColumn="0" w:noHBand="0" w:noVBand="1"/>
      </w:tblPr>
      <w:tblGrid>
        <w:gridCol w:w="7000"/>
        <w:gridCol w:w="7000"/>
      </w:tblGrid>
      <w:tr w:rsidR="00C906CE" w:rsidRPr="00BA14EE" w:rsidTr="001F4EFA">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1F4EFA">
        <w:tc>
          <w:tcPr>
            <w:tcW w:w="7000" w:type="dxa"/>
          </w:tcPr>
          <w:p w:rsidR="00C906CE" w:rsidRPr="00BA14EE" w:rsidRDefault="00C906CE" w:rsidP="00C906CE">
            <w:pPr>
              <w:pStyle w:val="Listenabsatz"/>
              <w:numPr>
                <w:ilvl w:val="0"/>
                <w:numId w:val="18"/>
              </w:numPr>
              <w:spacing w:after="0" w:line="240" w:lineRule="auto"/>
              <w:ind w:left="283"/>
              <w:rPr>
                <w:rFonts w:ascii="Arial" w:hAnsi="Arial" w:cs="Arial"/>
                <w:color w:val="000000" w:themeColor="text1"/>
                <w:sz w:val="20"/>
                <w:szCs w:val="20"/>
              </w:rPr>
            </w:pPr>
            <w:r w:rsidRPr="00BA14EE">
              <w:rPr>
                <w:rFonts w:ascii="Arial" w:hAnsi="Arial" w:cs="Arial"/>
                <w:color w:val="000000" w:themeColor="text1"/>
                <w:sz w:val="20"/>
                <w:szCs w:val="20"/>
              </w:rPr>
              <w:t xml:space="preserve">Thema ignorieren </w:t>
            </w:r>
          </w:p>
          <w:p w:rsidR="00C906CE" w:rsidRPr="00BA14EE" w:rsidRDefault="00C906CE" w:rsidP="00C906CE">
            <w:pPr>
              <w:pStyle w:val="Listenabsatz"/>
              <w:numPr>
                <w:ilvl w:val="0"/>
                <w:numId w:val="18"/>
              </w:numPr>
              <w:spacing w:after="0" w:line="240" w:lineRule="auto"/>
              <w:ind w:left="283"/>
              <w:rPr>
                <w:rFonts w:ascii="Arial" w:hAnsi="Arial" w:cs="Arial"/>
                <w:b/>
                <w:color w:val="000000" w:themeColor="text1"/>
                <w:sz w:val="20"/>
                <w:szCs w:val="20"/>
              </w:rPr>
            </w:pPr>
            <w:r w:rsidRPr="00BA14EE">
              <w:rPr>
                <w:rFonts w:ascii="Arial" w:hAnsi="Arial" w:cs="Arial"/>
                <w:color w:val="000000" w:themeColor="text1"/>
                <w:sz w:val="20"/>
                <w:szCs w:val="20"/>
              </w:rPr>
              <w:t>Persönliche Präferenzen oder Erfahrungen mit Verhütungsmittel an Klienten/Klientinnen weitergeben</w:t>
            </w:r>
            <w:r w:rsidRPr="00BA14EE">
              <w:rPr>
                <w:rFonts w:ascii="Arial" w:hAnsi="Arial" w:cs="Arial"/>
                <w:b/>
                <w:color w:val="000000" w:themeColor="text1"/>
                <w:sz w:val="20"/>
                <w:szCs w:val="20"/>
              </w:rPr>
              <w:t xml:space="preserve"> </w:t>
            </w:r>
          </w:p>
        </w:tc>
        <w:tc>
          <w:tcPr>
            <w:tcW w:w="7000" w:type="dxa"/>
          </w:tcPr>
          <w:p w:rsidR="00C906CE" w:rsidRPr="00BA14EE" w:rsidRDefault="00C906CE" w:rsidP="00C906CE">
            <w:pPr>
              <w:pStyle w:val="Listenabsatz"/>
              <w:numPr>
                <w:ilvl w:val="0"/>
                <w:numId w:val="11"/>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Wenn ein/e Klient/in mit Verhütungsfragen auf Mitarbeitende zukommt, muss eingeschätzt werden, wer die richtige Ansprechperson für dieses Thema ist. → an eine interne Bezugsperson oder externe Fachperson dazu verweisen</w:t>
            </w:r>
          </w:p>
        </w:tc>
      </w:tr>
    </w:tbl>
    <w:p w:rsidR="00C906CE" w:rsidRPr="00BA14EE" w:rsidRDefault="00C906CE" w:rsidP="00C906CE">
      <w:pPr>
        <w:rPr>
          <w:sz w:val="28"/>
          <w:szCs w:val="28"/>
        </w:rPr>
      </w:pPr>
    </w:p>
    <w:p w:rsidR="00C906CE" w:rsidRPr="00BA14EE" w:rsidRDefault="00C906CE" w:rsidP="00C906CE"/>
    <w:p w:rsidR="00C906CE" w:rsidRPr="00BA14EE" w:rsidRDefault="00C906CE" w:rsidP="00C906CE">
      <w:pPr>
        <w:pStyle w:val="berschrift3"/>
      </w:pPr>
      <w:bookmarkStart w:id="36" w:name="_Toc37699939"/>
      <w:r w:rsidRPr="00BA14EE">
        <w:t>Wohnen &amp; Tandem</w:t>
      </w:r>
      <w:bookmarkEnd w:id="36"/>
      <w:r w:rsidRPr="00BA14EE">
        <w:t xml:space="preserve"> </w:t>
      </w:r>
    </w:p>
    <w:p w:rsidR="00C906CE" w:rsidRPr="00BA14EE" w:rsidRDefault="00C906CE" w:rsidP="00C906CE">
      <w:pPr>
        <w:rPr>
          <w:color w:val="00B050"/>
        </w:rPr>
      </w:pPr>
    </w:p>
    <w:tbl>
      <w:tblPr>
        <w:tblStyle w:val="Tabellenraster"/>
        <w:tblW w:w="14000" w:type="dxa"/>
        <w:tblLook w:val="04A0" w:firstRow="1" w:lastRow="0" w:firstColumn="1" w:lastColumn="0" w:noHBand="0" w:noVBand="1"/>
      </w:tblPr>
      <w:tblGrid>
        <w:gridCol w:w="7000"/>
        <w:gridCol w:w="7000"/>
      </w:tblGrid>
      <w:tr w:rsidR="00C906CE" w:rsidRPr="00BA14EE" w:rsidTr="001F4EFA">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1F4EFA">
        <w:tc>
          <w:tcPr>
            <w:tcW w:w="7000" w:type="dxa"/>
          </w:tcPr>
          <w:p w:rsidR="00C906CE" w:rsidRPr="00BA14EE" w:rsidRDefault="00C906CE" w:rsidP="00C906CE">
            <w:pPr>
              <w:pStyle w:val="Listenabsatz"/>
              <w:numPr>
                <w:ilvl w:val="0"/>
                <w:numId w:val="13"/>
              </w:numPr>
              <w:spacing w:after="0" w:line="240" w:lineRule="auto"/>
              <w:ind w:left="360"/>
              <w:rPr>
                <w:rFonts w:ascii="Arial" w:hAnsi="Arial" w:cs="Arial"/>
                <w:color w:val="000000" w:themeColor="text1"/>
                <w:sz w:val="20"/>
                <w:szCs w:val="20"/>
              </w:rPr>
            </w:pPr>
            <w:r w:rsidRPr="00BA14EE">
              <w:rPr>
                <w:rFonts w:ascii="Arial" w:hAnsi="Arial" w:cs="Arial"/>
                <w:color w:val="000000" w:themeColor="text1"/>
                <w:sz w:val="20"/>
                <w:szCs w:val="20"/>
              </w:rPr>
              <w:t xml:space="preserve">Thema ignorieren </w:t>
            </w:r>
          </w:p>
          <w:p w:rsidR="00C906CE" w:rsidRPr="00BA14EE" w:rsidRDefault="00C906CE" w:rsidP="00C906CE">
            <w:pPr>
              <w:pStyle w:val="Listenabsatz"/>
              <w:numPr>
                <w:ilvl w:val="0"/>
                <w:numId w:val="13"/>
              </w:numPr>
              <w:spacing w:after="0" w:line="240" w:lineRule="auto"/>
              <w:ind w:left="360"/>
              <w:rPr>
                <w:rFonts w:ascii="Arial" w:hAnsi="Arial" w:cs="Arial"/>
                <w:b/>
                <w:color w:val="000000" w:themeColor="text1"/>
                <w:sz w:val="20"/>
                <w:szCs w:val="20"/>
              </w:rPr>
            </w:pPr>
            <w:r w:rsidRPr="00BA14EE">
              <w:rPr>
                <w:rFonts w:ascii="Arial" w:hAnsi="Arial" w:cs="Arial"/>
                <w:color w:val="000000" w:themeColor="text1"/>
                <w:sz w:val="20"/>
                <w:szCs w:val="20"/>
              </w:rPr>
              <w:t>Persönliche Präferenzen oder Erfahrungen mit Verhütungsmittel an Klienten/Klientinnen weitergeben</w:t>
            </w:r>
          </w:p>
        </w:tc>
        <w:tc>
          <w:tcPr>
            <w:tcW w:w="7000" w:type="dxa"/>
          </w:tcPr>
          <w:p w:rsidR="00C906CE" w:rsidRPr="00BA14EE" w:rsidRDefault="00C906CE" w:rsidP="00C906CE">
            <w:pPr>
              <w:pStyle w:val="Listenabsatz"/>
              <w:numPr>
                <w:ilvl w:val="0"/>
                <w:numId w:val="13"/>
              </w:numPr>
              <w:spacing w:after="0" w:line="240" w:lineRule="auto"/>
              <w:ind w:left="283"/>
              <w:rPr>
                <w:rFonts w:ascii="Arial" w:hAnsi="Arial" w:cs="Arial"/>
                <w:color w:val="000000" w:themeColor="text1"/>
                <w:sz w:val="20"/>
                <w:szCs w:val="20"/>
              </w:rPr>
            </w:pPr>
            <w:r w:rsidRPr="00BA14EE">
              <w:rPr>
                <w:rFonts w:ascii="Arial" w:hAnsi="Arial" w:cs="Arial"/>
                <w:color w:val="000000" w:themeColor="text1"/>
                <w:sz w:val="20"/>
                <w:szCs w:val="20"/>
              </w:rPr>
              <w:t xml:space="preserve">es kann unterstützende Literatur mit </w:t>
            </w:r>
            <w:r w:rsidRPr="00BA14EE">
              <w:rPr>
                <w:rFonts w:ascii="Arial" w:hAnsi="Arial" w:cs="Arial"/>
                <w:b/>
                <w:i/>
                <w:color w:val="000000" w:themeColor="text1"/>
                <w:sz w:val="20"/>
                <w:szCs w:val="20"/>
              </w:rPr>
              <w:t>gezeichneten</w:t>
            </w:r>
            <w:r w:rsidRPr="00BA14EE">
              <w:rPr>
                <w:rFonts w:ascii="Arial" w:hAnsi="Arial" w:cs="Arial"/>
                <w:color w:val="000000" w:themeColor="text1"/>
                <w:sz w:val="20"/>
                <w:szCs w:val="20"/>
              </w:rPr>
              <w:t xml:space="preserve">, deutlichen Bildern genutzt werden. Dies zur klaren Verdeutlichung entsprechender Situationen  </w:t>
            </w:r>
          </w:p>
          <w:p w:rsidR="00C906CE" w:rsidRPr="00BA14EE" w:rsidRDefault="00C906CE" w:rsidP="00C906CE">
            <w:pPr>
              <w:pStyle w:val="Listenabsatz"/>
              <w:numPr>
                <w:ilvl w:val="0"/>
                <w:numId w:val="13"/>
              </w:numPr>
              <w:spacing w:after="0" w:line="240" w:lineRule="auto"/>
              <w:ind w:left="283"/>
              <w:rPr>
                <w:rFonts w:ascii="Arial" w:hAnsi="Arial" w:cs="Arial"/>
                <w:color w:val="000000" w:themeColor="text1"/>
                <w:sz w:val="20"/>
                <w:szCs w:val="20"/>
              </w:rPr>
            </w:pPr>
            <w:r w:rsidRPr="00BA14EE">
              <w:rPr>
                <w:rFonts w:ascii="Arial" w:hAnsi="Arial" w:cs="Arial"/>
                <w:color w:val="000000" w:themeColor="text1"/>
                <w:sz w:val="20"/>
                <w:szCs w:val="20"/>
              </w:rPr>
              <w:t xml:space="preserve">Wenn Klienten/Klientinnen eine Beziehung führen und Mitarbeitende Kenntnis oder die Annahmen hat das sie sexuell aktiv sein könnten wird mit beiden über Verhütungsmöglichkeiten gesprochen (mit Bezugsperson, Mitarbeitende der Wohngruppe und externer Fachperson) </w:t>
            </w:r>
          </w:p>
          <w:p w:rsidR="00C906CE" w:rsidRPr="00BA14EE" w:rsidRDefault="00C906CE" w:rsidP="00C906CE">
            <w:pPr>
              <w:pStyle w:val="Listenabsatz"/>
              <w:numPr>
                <w:ilvl w:val="0"/>
                <w:numId w:val="13"/>
              </w:numPr>
              <w:spacing w:after="0" w:line="240" w:lineRule="auto"/>
              <w:ind w:left="283"/>
              <w:jc w:val="both"/>
              <w:rPr>
                <w:rFonts w:ascii="Arial" w:hAnsi="Arial" w:cs="Arial"/>
                <w:color w:val="000000" w:themeColor="text1"/>
                <w:sz w:val="20"/>
                <w:szCs w:val="20"/>
              </w:rPr>
            </w:pPr>
            <w:r w:rsidRPr="00BA14EE">
              <w:rPr>
                <w:rFonts w:ascii="Arial" w:hAnsi="Arial" w:cs="Arial"/>
                <w:color w:val="000000" w:themeColor="text1"/>
                <w:sz w:val="20"/>
                <w:szCs w:val="20"/>
              </w:rPr>
              <w:t>Information, dass Verhütung nicht primär Schutz vor Schwangerschaft sein muss, sondern auch Schutz vor Krankheiten</w:t>
            </w:r>
          </w:p>
          <w:p w:rsidR="00C906CE" w:rsidRPr="00BA14EE" w:rsidRDefault="00C906CE" w:rsidP="00C906CE">
            <w:pPr>
              <w:pStyle w:val="Listenabsatz"/>
              <w:numPr>
                <w:ilvl w:val="0"/>
                <w:numId w:val="13"/>
              </w:numPr>
              <w:spacing w:after="0" w:line="240" w:lineRule="auto"/>
              <w:ind w:left="283"/>
              <w:rPr>
                <w:rFonts w:ascii="Arial" w:hAnsi="Arial" w:cs="Arial"/>
                <w:color w:val="000000" w:themeColor="text1"/>
                <w:sz w:val="20"/>
                <w:szCs w:val="20"/>
              </w:rPr>
            </w:pPr>
            <w:r w:rsidRPr="00BA14EE">
              <w:rPr>
                <w:rFonts w:ascii="Arial" w:hAnsi="Arial" w:cs="Arial"/>
                <w:color w:val="000000" w:themeColor="text1"/>
                <w:sz w:val="20"/>
                <w:szCs w:val="20"/>
              </w:rPr>
              <w:t xml:space="preserve">Grundsätzlich kann der Umgang mit dem Präservativ an einem Penismodell geübt werden, wenn Mitarbeitende dies umsetzten kann </w:t>
            </w:r>
          </w:p>
        </w:tc>
      </w:tr>
    </w:tbl>
    <w:p w:rsidR="00C906CE" w:rsidRPr="00BA14EE" w:rsidRDefault="00C906CE" w:rsidP="00C906CE">
      <w:pPr>
        <w:rPr>
          <w:b/>
          <w:color w:val="000000" w:themeColor="text1"/>
          <w:sz w:val="28"/>
          <w:szCs w:val="28"/>
        </w:rPr>
      </w:pPr>
    </w:p>
    <w:p w:rsidR="00C906CE" w:rsidRPr="00BA14EE" w:rsidRDefault="00C906CE" w:rsidP="00C906CE">
      <w:pPr>
        <w:rPr>
          <w:color w:val="00B050"/>
        </w:rPr>
        <w:sectPr w:rsidR="00C906CE" w:rsidRPr="00BA14EE" w:rsidSect="00897071">
          <w:headerReference w:type="default" r:id="rId41"/>
          <w:footerReference w:type="default" r:id="rId42"/>
          <w:pgSz w:w="16839" w:h="11907" w:orient="landscape"/>
          <w:pgMar w:top="1418" w:right="1418" w:bottom="851" w:left="1418" w:header="709" w:footer="709" w:gutter="0"/>
          <w:cols w:space="708"/>
          <w:docGrid w:linePitch="360"/>
        </w:sectPr>
      </w:pPr>
    </w:p>
    <w:p w:rsidR="00C906CE" w:rsidRPr="00BA14EE" w:rsidRDefault="00C906CE" w:rsidP="00C906CE">
      <w:pPr>
        <w:pStyle w:val="berschrift1"/>
        <w:tabs>
          <w:tab w:val="clear" w:pos="680"/>
          <w:tab w:val="num" w:pos="822"/>
        </w:tabs>
        <w:ind w:left="142"/>
      </w:pPr>
      <w:bookmarkStart w:id="37" w:name="_Toc37699940"/>
      <w:r w:rsidRPr="00BA14EE">
        <w:lastRenderedPageBreak/>
        <w:t>Kinderwunsch</w:t>
      </w:r>
      <w:bookmarkEnd w:id="37"/>
      <w:r w:rsidRPr="00BA14EE">
        <w:t xml:space="preserve"> </w:t>
      </w:r>
    </w:p>
    <w:p w:rsidR="00C906CE" w:rsidRPr="00BA14EE" w:rsidRDefault="00C906CE" w:rsidP="00C906CE">
      <w:pPr>
        <w:pStyle w:val="Default"/>
        <w:jc w:val="both"/>
        <w:rPr>
          <w:rFonts w:ascii="Arial" w:hAnsi="Arial" w:cs="Arial"/>
          <w:color w:val="000000" w:themeColor="text1"/>
          <w:sz w:val="22"/>
          <w:szCs w:val="22"/>
        </w:rPr>
      </w:pPr>
    </w:p>
    <w:p w:rsidR="00C906CE" w:rsidRPr="00BA14EE" w:rsidRDefault="00C906CE" w:rsidP="00C906CE">
      <w:pPr>
        <w:jc w:val="both"/>
        <w:rPr>
          <w:color w:val="000000" w:themeColor="text1"/>
        </w:rPr>
      </w:pPr>
      <w:r w:rsidRPr="00BA14EE">
        <w:rPr>
          <w:color w:val="000000" w:themeColor="text1"/>
        </w:rPr>
        <w:t xml:space="preserve">Wir verstehen den Kinderwunsch von begleiteten Personen (Klienten). Wir nehmen diesen ernst und anerkennen ihr Recht darauf, Kinder zu bekommen und eine Familie gründen zu wollen.  Mit dem Thema gehen wir proaktiv aber individuell um. Das heisst: Wir warten nicht in jedem Fall bis eine Klientin oder ein Klient einen Kinderwunsch äussert, oder sogar umsetzt. Die Bezugspersonen haben den Auftrag das Thema Kinderwunsch mit ihren Klientinnen/Klienten zu besprechen. Vorausgesetzt ist das die Person zeugungsfähig sind. Bei geäussertem Kinderwunsch seitens der Klientin, des Klienten ist es im Weiteren die Aufgabe der Mitarbeitenden, dass die Betroffenen (Umfeld) zu den nötigen Informationen kommen, die ein Kind mit sich bringen würde. Insbesondere auch darüber, dass das gemeinsame Wohnen mit einem Kleinkind in den Wohngruppen der Sonnenhalde und Tandem im Moment nicht umgesetzt wird. Um den Prozess professionell zu begleiten, ist es wichtig eine externe Fachperson beizuziehen.  </w:t>
      </w:r>
    </w:p>
    <w:p w:rsidR="00C906CE" w:rsidRPr="00BA14EE" w:rsidRDefault="00C906CE" w:rsidP="00C906CE">
      <w:pPr>
        <w:pStyle w:val="Default"/>
        <w:jc w:val="both"/>
        <w:rPr>
          <w:rFonts w:ascii="Arial" w:hAnsi="Arial" w:cs="Arial"/>
          <w:color w:val="000000" w:themeColor="text1"/>
          <w:sz w:val="22"/>
          <w:szCs w:val="22"/>
        </w:rPr>
      </w:pPr>
    </w:p>
    <w:p w:rsidR="00C906CE" w:rsidRPr="00BA14EE" w:rsidRDefault="00C906CE" w:rsidP="00C906CE">
      <w:pPr>
        <w:pStyle w:val="berschrift1"/>
        <w:tabs>
          <w:tab w:val="clear" w:pos="680"/>
          <w:tab w:val="num" w:pos="822"/>
        </w:tabs>
        <w:ind w:left="142"/>
        <w:rPr>
          <w:color w:val="000000" w:themeColor="text1"/>
        </w:rPr>
      </w:pPr>
      <w:bookmarkStart w:id="38" w:name="_Toc37699941"/>
      <w:r w:rsidRPr="00BA14EE">
        <w:rPr>
          <w:color w:val="000000" w:themeColor="text1"/>
        </w:rPr>
        <w:t>Sexuelle Dienstleistungen</w:t>
      </w:r>
      <w:bookmarkEnd w:id="38"/>
      <w:r w:rsidRPr="00BA14EE">
        <w:rPr>
          <w:color w:val="000000" w:themeColor="text1"/>
        </w:rPr>
        <w:t xml:space="preserve"> </w:t>
      </w:r>
    </w:p>
    <w:p w:rsidR="00C906CE" w:rsidRPr="00BA14EE" w:rsidRDefault="00C906CE" w:rsidP="00C906CE"/>
    <w:p w:rsidR="00C906CE" w:rsidRPr="00BA14EE" w:rsidRDefault="00C906CE" w:rsidP="00C906CE">
      <w:pPr>
        <w:jc w:val="both"/>
      </w:pPr>
      <w:r w:rsidRPr="00BA14EE">
        <w:t xml:space="preserve">Die Institution Sonnenhalde Tandem ist sich bewusst das der Umgang mit sexuellen Dienstleistungen manchmal der einzige Weg ist für Menschen mit Beeinträchtigung Sexualität überhaupt zu leben. Um diese Erfahrung möglichst befriedigend zu machen ist es wichtig genau abzuklären was der Wunsch des Klients ist. Nicht immer bedeutet das Bedürfnis Sex zu erleben auch den konkreten Wunsch nach Geschlechtsverkehr. Um dies genau zu klären können auch externe Fachpersonen dazu gezogen werden. </w:t>
      </w:r>
    </w:p>
    <w:p w:rsidR="00C906CE" w:rsidRPr="00BA14EE" w:rsidRDefault="00C906CE" w:rsidP="00C906CE">
      <w:pPr>
        <w:jc w:val="both"/>
      </w:pPr>
    </w:p>
    <w:p w:rsidR="00C906CE" w:rsidRPr="00BA14EE" w:rsidRDefault="00C906CE" w:rsidP="00C906CE">
      <w:pPr>
        <w:jc w:val="both"/>
        <w:rPr>
          <w:color w:val="000000" w:themeColor="text1"/>
        </w:rPr>
      </w:pPr>
      <w:r w:rsidRPr="00BA14EE">
        <w:t>In der Institution Sonnenhalde Tandem wird die Zusammenarbeit mit einer/m BerührerIn und oder Sexualassistenz wenn möglich unterstützt. Im Organisieren und kommunizieren können Bezugspersonen, wenn möglich die Klientin, den Klienten unterstützen</w:t>
      </w:r>
      <w:r w:rsidRPr="00BA14EE">
        <w:rPr>
          <w:color w:val="000000" w:themeColor="text1"/>
        </w:rPr>
        <w:t xml:space="preserve">. Das heisst, die Bezugsperson übernimmt eine vermittelnde oder informative Rolle und hilft bei Bedarf beim Abklären der Kostengutsprache via Beistand. Oder im Einholen der relevanten Informationen (Organisation und Abklärung im Etablissement) damit ein Besuch für den Klienten zufriedenstellend abläuft. Die Bezugsperson darf in jeder Situation den Auftrag ablehnen und an eine andere geeignete Person delegieren. </w:t>
      </w:r>
    </w:p>
    <w:p w:rsidR="00C906CE" w:rsidRPr="00BA14EE" w:rsidRDefault="00C906CE" w:rsidP="00C906CE">
      <w:pPr>
        <w:jc w:val="both"/>
        <w:rPr>
          <w:color w:val="000000" w:themeColor="text1"/>
        </w:rPr>
      </w:pPr>
    </w:p>
    <w:p w:rsidR="00C906CE" w:rsidRPr="00BA14EE" w:rsidRDefault="00C906CE" w:rsidP="00C906CE">
      <w:pPr>
        <w:jc w:val="both"/>
        <w:rPr>
          <w:color w:val="000000" w:themeColor="text1"/>
        </w:rPr>
      </w:pPr>
      <w:r w:rsidRPr="00BA14EE">
        <w:rPr>
          <w:color w:val="000000" w:themeColor="text1"/>
        </w:rPr>
        <w:t xml:space="preserve">Grundsätzlich ist Sexualität und den Wunsch sie praktisch auszuleben nicht delegierbar. Das bedeutet, das eine verweigerte Kostengutsprache für eine Prostituierte oder Berührerin eigentlich nicht in Ordnung ist. Sofern die gesetzlichen Bestimmungen eingehalten werden und Mitarbeitende zur Einschätzung kommen, dass es fachlich keinen Einwand gibt dies auf diese Art und Weise auszuleben. Hier braucht es eine sorgfältige Kommunikation der Bezugsperson zwischen gesetzlichen Vertretern und BewohnerIn. </w:t>
      </w:r>
    </w:p>
    <w:p w:rsidR="00C906CE" w:rsidRPr="00BA14EE" w:rsidRDefault="00C906CE" w:rsidP="00C906CE">
      <w:pPr>
        <w:jc w:val="both"/>
      </w:pPr>
      <w:r w:rsidRPr="00BA14EE">
        <w:rPr>
          <w:color w:val="000000" w:themeColor="text1"/>
        </w:rPr>
        <w:t>Das anwesend sein während eines Besuchs einer Be</w:t>
      </w:r>
      <w:r w:rsidRPr="00BA14EE">
        <w:t xml:space="preserve">rührerin und oder Sexualassistenz ist zu keinem Zeitpunkt erlaubt. Der Besuch sollte so gestaltet werden das das soziale Zusammenleben mit anderen MitbewohnerInnen nicht beeinträchtigt ist. </w:t>
      </w:r>
    </w:p>
    <w:p w:rsidR="00C906CE" w:rsidRPr="00BA14EE" w:rsidRDefault="00C906CE" w:rsidP="00C906CE">
      <w:pPr>
        <w:jc w:val="both"/>
      </w:pPr>
    </w:p>
    <w:p w:rsidR="00C906CE" w:rsidRPr="00BA14EE" w:rsidRDefault="00C906CE" w:rsidP="00C906CE">
      <w:pPr>
        <w:jc w:val="both"/>
      </w:pPr>
      <w:r w:rsidRPr="00BA14EE">
        <w:t xml:space="preserve">Der Besuch einer Prostituierten in der Institution ist nicht erlaubt. Es können evtl. organisatorische wie Kommunikation oder hygienische Vorbereitungen durch die Bezugsperson übernommen werden. Die Bezugsperson kann, wenn möglich den Bewohner zum Etablissement begleiten. </w:t>
      </w:r>
    </w:p>
    <w:p w:rsidR="00C906CE" w:rsidRPr="00BA14EE" w:rsidRDefault="00C906CE" w:rsidP="00C906CE">
      <w:pPr>
        <w:rPr>
          <w:color w:val="FF0000"/>
        </w:rPr>
      </w:pPr>
      <w:r w:rsidRPr="00BA14EE">
        <w:rPr>
          <w:color w:val="FF0000"/>
        </w:rPr>
        <w:br w:type="page"/>
      </w:r>
    </w:p>
    <w:p w:rsidR="00C906CE" w:rsidRPr="00BA14EE" w:rsidRDefault="00C906CE" w:rsidP="00C906CE">
      <w:pPr>
        <w:jc w:val="both"/>
        <w:rPr>
          <w:color w:val="FF0000"/>
        </w:rPr>
        <w:sectPr w:rsidR="00C906CE" w:rsidRPr="00BA14EE" w:rsidSect="00C02801">
          <w:headerReference w:type="default" r:id="rId43"/>
          <w:footerReference w:type="default" r:id="rId44"/>
          <w:pgSz w:w="11907" w:h="16839"/>
          <w:pgMar w:top="1418" w:right="1418" w:bottom="851" w:left="1418" w:header="709" w:footer="709" w:gutter="0"/>
          <w:cols w:space="708"/>
          <w:docGrid w:linePitch="360"/>
        </w:sectPr>
      </w:pPr>
    </w:p>
    <w:p w:rsidR="00C906CE" w:rsidRPr="00BA14EE" w:rsidRDefault="00C906CE" w:rsidP="00C906CE">
      <w:pPr>
        <w:jc w:val="both"/>
        <w:rPr>
          <w:color w:val="000000" w:themeColor="text1"/>
        </w:rPr>
      </w:pPr>
    </w:p>
    <w:p w:rsidR="00C906CE" w:rsidRPr="00BA14EE" w:rsidRDefault="00C906CE" w:rsidP="00C906CE">
      <w:pPr>
        <w:pStyle w:val="berschrift2"/>
        <w:rPr>
          <w:sz w:val="24"/>
          <w:szCs w:val="24"/>
        </w:rPr>
      </w:pPr>
      <w:r w:rsidRPr="00BA14EE">
        <w:rPr>
          <w:sz w:val="24"/>
          <w:szCs w:val="24"/>
        </w:rPr>
        <w:t xml:space="preserve"> </w:t>
      </w:r>
      <w:bookmarkStart w:id="39" w:name="_Toc37699942"/>
      <w:r w:rsidRPr="00BA14EE">
        <w:rPr>
          <w:sz w:val="24"/>
          <w:szCs w:val="24"/>
        </w:rPr>
        <w:t>Konkrete Handlungsanweisungen</w:t>
      </w:r>
      <w:bookmarkEnd w:id="39"/>
      <w:r w:rsidRPr="00BA14EE">
        <w:rPr>
          <w:sz w:val="24"/>
          <w:szCs w:val="24"/>
        </w:rPr>
        <w:t xml:space="preserve"> </w:t>
      </w:r>
    </w:p>
    <w:p w:rsidR="00C906CE" w:rsidRPr="00BA14EE" w:rsidRDefault="00C906CE" w:rsidP="00C906CE">
      <w:pPr>
        <w:rPr>
          <w:sz w:val="28"/>
          <w:szCs w:val="28"/>
        </w:rPr>
      </w:pPr>
    </w:p>
    <w:p w:rsidR="00C906CE" w:rsidRPr="00BA14EE" w:rsidRDefault="00C906CE" w:rsidP="00C906CE">
      <w:pPr>
        <w:pStyle w:val="berschrift3"/>
      </w:pPr>
      <w:r w:rsidRPr="00BA14EE">
        <w:t xml:space="preserve"> </w:t>
      </w:r>
      <w:bookmarkStart w:id="40" w:name="_Toc37699943"/>
      <w:r w:rsidRPr="00BA14EE">
        <w:t>Tagesstruktur mit Lohn &amp; Tagesstruktur ohne Lohn</w:t>
      </w:r>
      <w:bookmarkEnd w:id="40"/>
    </w:p>
    <w:p w:rsidR="00C906CE" w:rsidRPr="00BA14EE" w:rsidRDefault="00C906CE" w:rsidP="00C906CE"/>
    <w:p w:rsidR="00C906CE" w:rsidRPr="00BA14EE" w:rsidRDefault="00C906CE" w:rsidP="00C906CE">
      <w:r w:rsidRPr="00BA14EE">
        <w:t xml:space="preserve">Äussert eine Klientin, ein Klient das Bedürfnis oder den Wunsch sexuelle Dienstleistungen durch eine externe Person (Berührerin/ Prostituierte) in Anspruch zu nehmen, wird bei internen Person die Bezugsperson informiert, bei externen an eine geeignete Fachstelle oder wenn möglich an die gesetzliche Vertretung verwiesen. </w:t>
      </w:r>
    </w:p>
    <w:p w:rsidR="00C906CE" w:rsidRPr="00BA14EE" w:rsidRDefault="00C906CE" w:rsidP="00C906CE">
      <w:pPr>
        <w:rPr>
          <w:color w:val="000000" w:themeColor="text1"/>
        </w:rPr>
      </w:pPr>
    </w:p>
    <w:p w:rsidR="00C906CE" w:rsidRPr="00BA14EE" w:rsidRDefault="00C906CE" w:rsidP="00C906CE">
      <w:pPr>
        <w:rPr>
          <w:color w:val="000000" w:themeColor="text1"/>
        </w:rPr>
      </w:pPr>
    </w:p>
    <w:p w:rsidR="00C906CE" w:rsidRPr="00BA14EE" w:rsidRDefault="00C906CE" w:rsidP="00C906CE">
      <w:pPr>
        <w:pStyle w:val="berschrift3"/>
        <w:rPr>
          <w:color w:val="000000" w:themeColor="text1"/>
        </w:rPr>
      </w:pPr>
      <w:bookmarkStart w:id="41" w:name="_Toc37699944"/>
      <w:r w:rsidRPr="00BA14EE">
        <w:rPr>
          <w:color w:val="000000" w:themeColor="text1"/>
        </w:rPr>
        <w:t>Wohnen Sonnenhalde &amp; Tandem</w:t>
      </w:r>
      <w:bookmarkEnd w:id="41"/>
      <w:r w:rsidRPr="00BA14EE">
        <w:rPr>
          <w:color w:val="000000" w:themeColor="text1"/>
        </w:rPr>
        <w:t xml:space="preserve"> </w:t>
      </w:r>
    </w:p>
    <w:p w:rsidR="00C906CE" w:rsidRPr="00BA14EE" w:rsidRDefault="00C906CE" w:rsidP="00C906CE">
      <w:pPr>
        <w:rPr>
          <w:color w:val="000000" w:themeColor="text1"/>
        </w:rPr>
      </w:pPr>
    </w:p>
    <w:tbl>
      <w:tblPr>
        <w:tblStyle w:val="Tabellenraster"/>
        <w:tblW w:w="14000" w:type="dxa"/>
        <w:tblLook w:val="04A0" w:firstRow="1" w:lastRow="0" w:firstColumn="1" w:lastColumn="0" w:noHBand="0" w:noVBand="1"/>
      </w:tblPr>
      <w:tblGrid>
        <w:gridCol w:w="7000"/>
        <w:gridCol w:w="7000"/>
      </w:tblGrid>
      <w:tr w:rsidR="00C906CE" w:rsidRPr="00BA14EE" w:rsidTr="001F4EFA">
        <w:tc>
          <w:tcPr>
            <w:tcW w:w="7000" w:type="dxa"/>
            <w:shd w:val="clear" w:color="auto" w:fill="FF0000"/>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C"/>
            </w:r>
            <w:r w:rsidRPr="00BA14EE">
              <w:rPr>
                <w:b/>
                <w:color w:val="000000" w:themeColor="text1"/>
                <w:sz w:val="32"/>
                <w:szCs w:val="32"/>
              </w:rPr>
              <w:t xml:space="preserve"> = No Go</w:t>
            </w:r>
          </w:p>
        </w:tc>
        <w:tc>
          <w:tcPr>
            <w:tcW w:w="7000" w:type="dxa"/>
            <w:shd w:val="clear" w:color="auto" w:fill="90F52B"/>
          </w:tcPr>
          <w:p w:rsidR="00C906CE" w:rsidRPr="00BA14EE" w:rsidRDefault="00C906CE" w:rsidP="00DA196A">
            <w:pPr>
              <w:jc w:val="center"/>
              <w:rPr>
                <w:b/>
                <w:color w:val="000000" w:themeColor="text1"/>
                <w:sz w:val="32"/>
                <w:szCs w:val="32"/>
              </w:rPr>
            </w:pPr>
            <w:r w:rsidRPr="00BA14EE">
              <w:rPr>
                <w:b/>
                <w:color w:val="000000" w:themeColor="text1"/>
                <w:sz w:val="32"/>
                <w:szCs w:val="32"/>
              </w:rPr>
              <w:sym w:font="Wingdings" w:char="F04A"/>
            </w:r>
            <w:r w:rsidRPr="00BA14EE">
              <w:rPr>
                <w:b/>
                <w:color w:val="000000" w:themeColor="text1"/>
                <w:sz w:val="32"/>
                <w:szCs w:val="32"/>
              </w:rPr>
              <w:t xml:space="preserve"> = Go</w:t>
            </w:r>
          </w:p>
        </w:tc>
      </w:tr>
      <w:tr w:rsidR="00C906CE" w:rsidRPr="00BA14EE" w:rsidTr="001F4EFA">
        <w:tc>
          <w:tcPr>
            <w:tcW w:w="7000" w:type="dxa"/>
          </w:tcPr>
          <w:p w:rsidR="00C906CE" w:rsidRPr="00BA14EE" w:rsidRDefault="00C906CE" w:rsidP="00C906CE">
            <w:pPr>
              <w:pStyle w:val="Listenabsatz"/>
              <w:numPr>
                <w:ilvl w:val="0"/>
                <w:numId w:val="11"/>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Aktives dabei sein während des Aktes </w:t>
            </w:r>
          </w:p>
          <w:p w:rsidR="00C906CE" w:rsidRPr="00BA14EE" w:rsidRDefault="00C906CE" w:rsidP="00C906CE">
            <w:pPr>
              <w:pStyle w:val="Listenabsatz"/>
              <w:numPr>
                <w:ilvl w:val="0"/>
                <w:numId w:val="11"/>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Strassenprostitution darf nicht genutzt werden </w:t>
            </w:r>
          </w:p>
          <w:p w:rsidR="00C906CE" w:rsidRPr="00BA14EE" w:rsidRDefault="00C906CE" w:rsidP="00C906CE">
            <w:pPr>
              <w:pStyle w:val="Listenabsatz"/>
              <w:numPr>
                <w:ilvl w:val="0"/>
                <w:numId w:val="11"/>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lang w:eastAsia="de-DE"/>
              </w:rPr>
              <w:t>Der Besuch einer Prostituierten in der Institution ist nicht erlaubt</w:t>
            </w:r>
          </w:p>
          <w:p w:rsidR="00C906CE" w:rsidRPr="00BA14EE" w:rsidRDefault="00C906CE" w:rsidP="00C906CE">
            <w:pPr>
              <w:pStyle w:val="Listenabsatz"/>
              <w:numPr>
                <w:ilvl w:val="0"/>
                <w:numId w:val="11"/>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Wunsch nach Sexualität verweigern </w:t>
            </w:r>
          </w:p>
          <w:p w:rsidR="00C906CE" w:rsidRPr="00BA14EE" w:rsidRDefault="00C906CE" w:rsidP="00C906CE">
            <w:pPr>
              <w:pStyle w:val="Listenabsatz"/>
              <w:numPr>
                <w:ilvl w:val="0"/>
                <w:numId w:val="11"/>
              </w:numPr>
              <w:spacing w:after="0" w:line="240" w:lineRule="auto"/>
              <w:ind w:left="34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Homosexualität verbieten </w:t>
            </w:r>
          </w:p>
          <w:p w:rsidR="00C906CE" w:rsidRPr="00BA14EE" w:rsidRDefault="00C906CE" w:rsidP="00DA196A">
            <w:pPr>
              <w:ind w:left="340"/>
              <w:rPr>
                <w:b/>
                <w:color w:val="000000" w:themeColor="text1"/>
                <w:sz w:val="20"/>
                <w:szCs w:val="20"/>
              </w:rPr>
            </w:pPr>
          </w:p>
          <w:p w:rsidR="00C906CE" w:rsidRPr="00BA14EE" w:rsidRDefault="00C906CE" w:rsidP="00DA196A">
            <w:pPr>
              <w:ind w:left="340"/>
              <w:rPr>
                <w:b/>
                <w:color w:val="000000" w:themeColor="text1"/>
                <w:sz w:val="20"/>
                <w:szCs w:val="20"/>
              </w:rPr>
            </w:pPr>
          </w:p>
        </w:tc>
        <w:tc>
          <w:tcPr>
            <w:tcW w:w="7000" w:type="dxa"/>
          </w:tcPr>
          <w:p w:rsidR="00C906CE" w:rsidRPr="00BA14EE" w:rsidRDefault="00C906CE" w:rsidP="00C906CE">
            <w:pPr>
              <w:pStyle w:val="Listenabsatz"/>
              <w:numPr>
                <w:ilvl w:val="0"/>
                <w:numId w:val="11"/>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Wenn ein Klient oder eine Klientin ein seröses Angebot durch einen Sexarbeiter oder eine Sexarbeiterin und oder eine Berüherin ein Berüh</w:t>
            </w:r>
            <w:r w:rsidR="00F77F60">
              <w:rPr>
                <w:rFonts w:ascii="Arial" w:hAnsi="Arial" w:cs="Arial"/>
                <w:color w:val="000000" w:themeColor="text1"/>
                <w:sz w:val="20"/>
                <w:szCs w:val="20"/>
              </w:rPr>
              <w:t>r</w:t>
            </w:r>
            <w:r w:rsidRPr="00BA14EE">
              <w:rPr>
                <w:rFonts w:ascii="Arial" w:hAnsi="Arial" w:cs="Arial"/>
                <w:color w:val="000000" w:themeColor="text1"/>
                <w:sz w:val="20"/>
                <w:szCs w:val="20"/>
              </w:rPr>
              <w:t xml:space="preserve">er in Anspruch nehmen möchte, kann dies unter folgenden Voraussetzungen geschehen; gesundheitliche Aspekte müssen thematisiert sein, finanzielle Situation geklärt und der Klient muss dies selbständig umsetzten können </w:t>
            </w:r>
          </w:p>
          <w:p w:rsidR="00C906CE" w:rsidRPr="00BA14EE" w:rsidRDefault="00C906CE" w:rsidP="00C906CE">
            <w:pPr>
              <w:pStyle w:val="Listenabsatz"/>
              <w:numPr>
                <w:ilvl w:val="0"/>
                <w:numId w:val="11"/>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Besuch eines Etablissements in Begleitung einer Bezugsperson, wenn möglich, um allfällige Unsicherheiten vor und/oder nach dem Besuch auffangen zu können. Gespräch führen, und passives anwesend sein im Etablissement </w:t>
            </w:r>
          </w:p>
          <w:p w:rsidR="00C906CE" w:rsidRPr="00BA14EE" w:rsidRDefault="00C906CE" w:rsidP="00C906CE">
            <w:pPr>
              <w:pStyle w:val="Listenabsatz"/>
              <w:numPr>
                <w:ilvl w:val="0"/>
                <w:numId w:val="11"/>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Falls erwünscht und vorher mit dem Klienten abgesprochen, Austausch mit </w:t>
            </w:r>
            <w:r w:rsidR="00F77F60">
              <w:rPr>
                <w:rFonts w:ascii="Arial" w:hAnsi="Arial" w:cs="Arial"/>
                <w:color w:val="000000" w:themeColor="text1"/>
                <w:sz w:val="20"/>
                <w:szCs w:val="20"/>
              </w:rPr>
              <w:t>dem/der BerührerI</w:t>
            </w:r>
            <w:r w:rsidRPr="00BA14EE">
              <w:rPr>
                <w:rFonts w:ascii="Arial" w:hAnsi="Arial" w:cs="Arial"/>
                <w:color w:val="000000" w:themeColor="text1"/>
                <w:sz w:val="20"/>
                <w:szCs w:val="20"/>
              </w:rPr>
              <w:t xml:space="preserve">n möglich; vielfach wollen unsere Bewohner/Innen nur Zuwendung erfahren (berührt werden), genitale Sexualität steht oft nicht in Vordergrund </w:t>
            </w:r>
          </w:p>
        </w:tc>
      </w:tr>
    </w:tbl>
    <w:p w:rsidR="00C906CE" w:rsidRPr="00BA14EE" w:rsidRDefault="00C906CE" w:rsidP="00C906CE">
      <w:pPr>
        <w:rPr>
          <w:b/>
          <w:color w:val="000000" w:themeColor="text1"/>
          <w:sz w:val="36"/>
          <w:szCs w:val="36"/>
        </w:rPr>
      </w:pPr>
    </w:p>
    <w:p w:rsidR="00C906CE" w:rsidRPr="00BA14EE" w:rsidRDefault="00C906CE" w:rsidP="00C906CE">
      <w:r w:rsidRPr="00BA14EE">
        <w:rPr>
          <w:b/>
          <w:color w:val="000000" w:themeColor="text1"/>
          <w:sz w:val="36"/>
          <w:szCs w:val="36"/>
        </w:rPr>
        <w:br w:type="page"/>
      </w:r>
    </w:p>
    <w:p w:rsidR="00C906CE" w:rsidRPr="00BA14EE" w:rsidRDefault="00C906CE" w:rsidP="00C906CE">
      <w:pPr>
        <w:sectPr w:rsidR="00C906CE" w:rsidRPr="00BA14EE" w:rsidSect="00897071">
          <w:headerReference w:type="default" r:id="rId45"/>
          <w:footerReference w:type="default" r:id="rId46"/>
          <w:pgSz w:w="16839" w:h="11907" w:orient="landscape"/>
          <w:pgMar w:top="1418" w:right="1418" w:bottom="851" w:left="1418" w:header="709" w:footer="709" w:gutter="0"/>
          <w:cols w:space="708"/>
          <w:docGrid w:linePitch="360"/>
        </w:sectPr>
      </w:pPr>
    </w:p>
    <w:p w:rsidR="00C906CE" w:rsidRPr="00BA14EE" w:rsidRDefault="00C906CE" w:rsidP="00C906CE">
      <w:pPr>
        <w:pStyle w:val="berschrift1"/>
        <w:tabs>
          <w:tab w:val="clear" w:pos="680"/>
          <w:tab w:val="num" w:pos="822"/>
        </w:tabs>
        <w:ind w:left="142"/>
        <w:rPr>
          <w:color w:val="000000" w:themeColor="text1"/>
        </w:rPr>
      </w:pPr>
      <w:bookmarkStart w:id="42" w:name="_Toc37699945"/>
      <w:r w:rsidRPr="00BA14EE">
        <w:rPr>
          <w:color w:val="000000" w:themeColor="text1"/>
        </w:rPr>
        <w:lastRenderedPageBreak/>
        <w:t>Sprechstunde sexuelle Bildung</w:t>
      </w:r>
      <w:bookmarkEnd w:id="42"/>
    </w:p>
    <w:p w:rsidR="00C906CE" w:rsidRPr="00BA14EE" w:rsidRDefault="00C906CE" w:rsidP="00C906CE">
      <w:pPr>
        <w:rPr>
          <w:b/>
          <w:color w:val="000000" w:themeColor="text1"/>
        </w:rPr>
      </w:pPr>
    </w:p>
    <w:p w:rsidR="00C906CE" w:rsidRPr="00BA14EE" w:rsidRDefault="00C906CE" w:rsidP="00C906CE">
      <w:pPr>
        <w:jc w:val="both"/>
        <w:rPr>
          <w:color w:val="000000" w:themeColor="text1"/>
        </w:rPr>
      </w:pPr>
      <w:r w:rsidRPr="00BA14EE">
        <w:rPr>
          <w:color w:val="000000" w:themeColor="text1"/>
        </w:rPr>
        <w:t>Die Sprechstunde sexuelle Bildung soll ein niederschwelliges Angeb</w:t>
      </w:r>
      <w:r w:rsidR="00F77F60">
        <w:rPr>
          <w:color w:val="000000" w:themeColor="text1"/>
        </w:rPr>
        <w:t>ot für die Klienten und Mitarbeitenden</w:t>
      </w:r>
      <w:r w:rsidRPr="00BA14EE">
        <w:rPr>
          <w:color w:val="000000" w:themeColor="text1"/>
        </w:rPr>
        <w:t xml:space="preserve"> sein, ein Raum bieten in dem sie ihre Fragen, Ängste, Unsicherheiten und Wünsche formulieren oder zum Ausdruck bringen können. In Ausnahmenfällen bewilligt durch die Institutionsleitung können auch Eltern oder Angehörige das Angebot nutzen. Sie findet regelmässig statt und die Klienten wissen um die Daten und wie sie sich anmelden können. Die Sprechstunde hat keinen Therapiecharakter, sondern versteht sich als Beratung eventuell auch mal in einer längeren Sequenz. Das Angebot ersetzt aber keine Psychotherapeutische Arbeit. Die Zusammenarbeit oder der Austausch mit der Bezugsperson oder der Gruppenleitung wird mit der Klientin, dem Klienten vorher abgesprochen. </w:t>
      </w:r>
    </w:p>
    <w:p w:rsidR="00C906CE" w:rsidRPr="00BA14EE" w:rsidRDefault="00C906CE" w:rsidP="00C906CE">
      <w:pPr>
        <w:rPr>
          <w:color w:val="000000" w:themeColor="text1"/>
        </w:rPr>
      </w:pPr>
    </w:p>
    <w:p w:rsidR="00C906CE" w:rsidRPr="00BA14EE" w:rsidRDefault="00C906CE" w:rsidP="00C906CE">
      <w:pPr>
        <w:pStyle w:val="berschrift1"/>
        <w:tabs>
          <w:tab w:val="clear" w:pos="680"/>
          <w:tab w:val="num" w:pos="822"/>
        </w:tabs>
        <w:ind w:left="142"/>
        <w:rPr>
          <w:color w:val="000000" w:themeColor="text1"/>
        </w:rPr>
      </w:pPr>
      <w:bookmarkStart w:id="43" w:name="_Toc37699946"/>
      <w:r w:rsidRPr="00BA14EE">
        <w:rPr>
          <w:color w:val="000000" w:themeColor="text1"/>
        </w:rPr>
        <w:t>Umgang mit sozialen Medien und Sexualität</w:t>
      </w:r>
      <w:bookmarkEnd w:id="43"/>
      <w:r w:rsidRPr="00BA14EE">
        <w:rPr>
          <w:color w:val="000000" w:themeColor="text1"/>
        </w:rPr>
        <w:t xml:space="preserve"> </w:t>
      </w:r>
    </w:p>
    <w:p w:rsidR="00C906CE" w:rsidRPr="00BA14EE" w:rsidRDefault="00C906CE" w:rsidP="00C906CE"/>
    <w:p w:rsidR="00C906CE" w:rsidRPr="00BA14EE" w:rsidRDefault="00C906CE" w:rsidP="00C906CE">
      <w:pPr>
        <w:jc w:val="both"/>
        <w:rPr>
          <w:color w:val="000000" w:themeColor="text1"/>
        </w:rPr>
      </w:pPr>
      <w:r w:rsidRPr="00BA14EE">
        <w:rPr>
          <w:color w:val="000000" w:themeColor="text1"/>
        </w:rPr>
        <w:t xml:space="preserve">Neue Medien erleichtern den Zugang zu Informationen über Sexualität und helfen unkompliziert beim Nachforschen bei Wissenslücken zur Sexualität. Die Erziehung zu einer kritischen Medienkompetenz gehört deshalb zu den zentralen Aufgaben der sexuellen Bildung. Oft sind soziale Medien und oder Pornografie der einzige Weg die eigene Sexualität zu leben. </w:t>
      </w:r>
    </w:p>
    <w:p w:rsidR="00C906CE" w:rsidRPr="00BA14EE" w:rsidRDefault="00C906CE" w:rsidP="00C906CE">
      <w:pPr>
        <w:jc w:val="both"/>
        <w:rPr>
          <w:color w:val="000000" w:themeColor="text1"/>
        </w:rPr>
      </w:pPr>
    </w:p>
    <w:p w:rsidR="00C906CE" w:rsidRPr="00BA14EE" w:rsidRDefault="00C906CE" w:rsidP="00C906CE">
      <w:pPr>
        <w:jc w:val="both"/>
        <w:rPr>
          <w:color w:val="000000" w:themeColor="text1"/>
        </w:rPr>
      </w:pPr>
      <w:r w:rsidRPr="00BA14EE">
        <w:rPr>
          <w:color w:val="000000" w:themeColor="text1"/>
        </w:rPr>
        <w:t>Die verschiedenen Medien sind heutzutage ein wichtiger und zentraler Bestandteil des Alltags aller Menschen und somit auch der Kinder, Jugendlichen und Menschen mit Behinderung. Sie helfen uns einerseits Ressourcen zu entfalten und diese auch zu fördern, andererseits dienen sie aber auch für die Kommunikation und die Beziehungsgestaltung. Medien ermöglichen uns Teilnahme und Teilhabe am gesellschaftlichen Leben.</w:t>
      </w:r>
    </w:p>
    <w:p w:rsidR="00C906CE" w:rsidRPr="00BA14EE" w:rsidRDefault="00C906CE" w:rsidP="00C906CE">
      <w:pPr>
        <w:jc w:val="both"/>
        <w:rPr>
          <w:color w:val="000000" w:themeColor="text1"/>
        </w:rPr>
      </w:pPr>
    </w:p>
    <w:p w:rsidR="00C906CE" w:rsidRPr="00BA14EE" w:rsidRDefault="00C906CE" w:rsidP="00C906CE">
      <w:pPr>
        <w:jc w:val="both"/>
        <w:rPr>
          <w:color w:val="000000" w:themeColor="text1"/>
        </w:rPr>
      </w:pPr>
      <w:r w:rsidRPr="00BA14EE">
        <w:rPr>
          <w:color w:val="000000" w:themeColor="text1"/>
        </w:rPr>
        <w:t>Die Umstände im Bereich der sozialen Medien haben sich verändert, deswegen ist es uns als Institution wichtig, die rasante, heranwachsende Medienentwicklung aufzunehmen und einen Umgang mit diesen zu finden. Wer nicht Schritt mit der zunehmenden Mediengesellschaft halten kann, schließt sich im und vom Alltag aus. Zudem ist der Zugang zu sämtlichen Medien überall und leicht möglich.</w:t>
      </w:r>
    </w:p>
    <w:p w:rsidR="00C906CE" w:rsidRPr="00BA14EE" w:rsidRDefault="00C906CE" w:rsidP="00C906CE">
      <w:pPr>
        <w:jc w:val="both"/>
        <w:rPr>
          <w:color w:val="000000" w:themeColor="text1"/>
        </w:rPr>
      </w:pPr>
    </w:p>
    <w:p w:rsidR="00C906CE" w:rsidRPr="00BA14EE" w:rsidRDefault="00C906CE" w:rsidP="00C906CE">
      <w:pPr>
        <w:jc w:val="both"/>
        <w:rPr>
          <w:color w:val="000000" w:themeColor="text1"/>
        </w:rPr>
      </w:pPr>
      <w:r w:rsidRPr="00BA14EE">
        <w:rPr>
          <w:color w:val="000000" w:themeColor="text1"/>
        </w:rPr>
        <w:t>Der Umgang mit sozialen Medien soll geübt und ausgetestet werden. Um dies den Menschen mit Behinderung zu ermöglichen, ist einerseits die Wahl einer aktiven, offenen Methode bzw. Herangehensweise nötig, s</w:t>
      </w:r>
      <w:r w:rsidR="00F77F60">
        <w:rPr>
          <w:color w:val="000000" w:themeColor="text1"/>
        </w:rPr>
        <w:t>owie andererseits qualifizierte MitarbeiterInnen</w:t>
      </w:r>
      <w:r w:rsidRPr="00BA14EE">
        <w:rPr>
          <w:color w:val="000000" w:themeColor="text1"/>
        </w:rPr>
        <w:t>, um den Schutz und die Bildung der betreuenden Mitarbeiter gewährleisten zu können.  </w:t>
      </w:r>
    </w:p>
    <w:p w:rsidR="00C906CE" w:rsidRPr="00BA14EE" w:rsidRDefault="00C906CE" w:rsidP="00C906CE">
      <w:pPr>
        <w:jc w:val="both"/>
        <w:rPr>
          <w:color w:val="000000" w:themeColor="text1"/>
        </w:rPr>
      </w:pPr>
    </w:p>
    <w:p w:rsidR="00C906CE" w:rsidRPr="00BA14EE" w:rsidRDefault="00C906CE" w:rsidP="00C906CE">
      <w:pPr>
        <w:jc w:val="both"/>
        <w:rPr>
          <w:color w:val="000000" w:themeColor="text1"/>
        </w:rPr>
      </w:pPr>
      <w:r w:rsidRPr="00BA14EE">
        <w:rPr>
          <w:color w:val="000000" w:themeColor="text1"/>
        </w:rPr>
        <w:t>Wir fördern und pflegen die individuelle Entwicklung der Menschen mit einer Behinderung. Durch geeignete Lern- und Erfahrungsmöglichkeiten unterstützen wir sie in ihrer Selbständigkeit und in ihrer individuellen Alltagsgestaltung (Leitbild). Diesen Grundsatz gilt es auch im Bereich des Umgangs mit sozialen Medien (im Zusammenhang mit Kommunikation, Beziehungsgestaltung und Sexualität) umzusetzen. </w:t>
      </w:r>
    </w:p>
    <w:p w:rsidR="00C906CE" w:rsidRPr="00BA14EE" w:rsidRDefault="00C906CE" w:rsidP="00C906CE">
      <w:pPr>
        <w:jc w:val="both"/>
        <w:rPr>
          <w:color w:val="000000" w:themeColor="text1"/>
        </w:rPr>
      </w:pPr>
    </w:p>
    <w:p w:rsidR="00C906CE" w:rsidRPr="00BA14EE" w:rsidRDefault="00C906CE" w:rsidP="00C906CE">
      <w:pPr>
        <w:jc w:val="both"/>
        <w:rPr>
          <w:color w:val="000000" w:themeColor="text1"/>
        </w:rPr>
      </w:pPr>
      <w:r w:rsidRPr="00BA14EE">
        <w:rPr>
          <w:color w:val="000000" w:themeColor="text1"/>
        </w:rPr>
        <w:t xml:space="preserve">Um einen niederschwelligen Zugang im Umgang mit Bildung und sozialen Medien zu ermöglichen befinden sich auf jeder Wohngruppe und im Pausenraum der Tagestruktur die aktuellen Broschüren der schweizerischen Kriminalprävention. In der Wohngruppe ist jeweils die Gruppenleitung dafür zuständig, dass die Bewohnerinnen und Bewohner im regelmässigen Turnus darüber informiert werden. Dies wird Verlaufs Blatt dokumentiert. </w:t>
      </w:r>
    </w:p>
    <w:p w:rsidR="00C906CE" w:rsidRPr="00BA14EE" w:rsidRDefault="00C906CE" w:rsidP="00C906CE">
      <w:pPr>
        <w:jc w:val="both"/>
        <w:rPr>
          <w:color w:val="000000" w:themeColor="text1"/>
        </w:rPr>
      </w:pPr>
      <w:r w:rsidRPr="00BA14EE">
        <w:rPr>
          <w:color w:val="000000" w:themeColor="text1"/>
        </w:rPr>
        <w:t xml:space="preserve">Bei KlientenInnen, bei denen die körperliche oder kognitive Beeinträchtigung keine Nutzung von sozialen Medien zulässt, kann auf regelmässige Information verzichtet werden. </w:t>
      </w:r>
    </w:p>
    <w:p w:rsidR="00C906CE" w:rsidRPr="00BA14EE" w:rsidRDefault="00C906CE" w:rsidP="00C906CE">
      <w:pPr>
        <w:jc w:val="both"/>
        <w:rPr>
          <w:color w:val="000000" w:themeColor="text1"/>
        </w:rPr>
      </w:pPr>
      <w:r w:rsidRPr="00BA14EE">
        <w:rPr>
          <w:color w:val="000000" w:themeColor="text1"/>
        </w:rPr>
        <w:t>Folgende Verhaltensregeln im Umgang mit sozialen Medien werden von den MitarbeiterInnen erwartet:</w:t>
      </w:r>
    </w:p>
    <w:p w:rsidR="00C906CE" w:rsidRPr="00BA14EE" w:rsidRDefault="00C906CE" w:rsidP="00C906CE">
      <w:pPr>
        <w:pStyle w:val="Listenabsatz"/>
        <w:numPr>
          <w:ilvl w:val="0"/>
          <w:numId w:val="20"/>
        </w:numPr>
        <w:spacing w:after="0" w:line="240" w:lineRule="auto"/>
        <w:ind w:left="360"/>
        <w:jc w:val="both"/>
        <w:rPr>
          <w:rFonts w:ascii="Arial" w:hAnsi="Arial" w:cs="Arial"/>
          <w:color w:val="000000" w:themeColor="text1"/>
        </w:rPr>
      </w:pPr>
      <w:r w:rsidRPr="00BA14EE">
        <w:rPr>
          <w:rFonts w:ascii="Arial" w:hAnsi="Arial" w:cs="Arial"/>
          <w:color w:val="000000" w:themeColor="text1"/>
        </w:rPr>
        <w:lastRenderedPageBreak/>
        <w:t>Es werden keine Fotos, Videos und Sprachaufnahmen mit dem persönlichen Handy, Laptop und Tablet gemacht</w:t>
      </w:r>
    </w:p>
    <w:p w:rsidR="00C906CE" w:rsidRPr="00BA14EE" w:rsidRDefault="00C906CE" w:rsidP="00C906CE">
      <w:pPr>
        <w:pStyle w:val="Listenabsatz"/>
        <w:numPr>
          <w:ilvl w:val="0"/>
          <w:numId w:val="20"/>
        </w:numPr>
        <w:spacing w:after="0" w:line="240" w:lineRule="auto"/>
        <w:ind w:left="360"/>
        <w:jc w:val="both"/>
        <w:rPr>
          <w:rFonts w:ascii="Arial" w:hAnsi="Arial" w:cs="Arial"/>
          <w:color w:val="000000" w:themeColor="text1"/>
        </w:rPr>
      </w:pPr>
      <w:r w:rsidRPr="00BA14EE">
        <w:rPr>
          <w:rFonts w:ascii="Arial" w:hAnsi="Arial" w:cs="Arial"/>
          <w:color w:val="000000" w:themeColor="text1"/>
        </w:rPr>
        <w:t>Das private Handy wird nicht zum Suchen von Internetseiten oder andere Recherchen auf dem Internet an BewohnerInnen / MitarbeiterInnen mit Unterstützungsbedarf ausgeliehen.</w:t>
      </w:r>
    </w:p>
    <w:p w:rsidR="00C906CE" w:rsidRPr="00BA14EE" w:rsidRDefault="00C906CE" w:rsidP="00C906CE">
      <w:pPr>
        <w:pStyle w:val="Listenabsatz"/>
        <w:numPr>
          <w:ilvl w:val="0"/>
          <w:numId w:val="20"/>
        </w:numPr>
        <w:spacing w:after="0" w:line="240" w:lineRule="auto"/>
        <w:ind w:left="360"/>
        <w:jc w:val="both"/>
        <w:rPr>
          <w:rFonts w:ascii="Arial" w:hAnsi="Arial" w:cs="Arial"/>
          <w:color w:val="000000" w:themeColor="text1"/>
        </w:rPr>
      </w:pPr>
      <w:r w:rsidRPr="00BA14EE">
        <w:rPr>
          <w:rFonts w:ascii="Arial" w:hAnsi="Arial" w:cs="Arial"/>
          <w:color w:val="000000" w:themeColor="text1"/>
        </w:rPr>
        <w:t xml:space="preserve">Die private Handynummer, Facebook Adresse, Instagram und Twitter und weitere soziale Plattformen werden nicht weitergegeben. Freundschaftsanfragen von BewohnerInnen / MitarbeiterInnen mit Unterstützungsbedarf werden abgelehnt und mit den involvierten Personen besprochen, damit keine exklusiven Beziehungen entstehen.  </w:t>
      </w:r>
    </w:p>
    <w:p w:rsidR="00C906CE" w:rsidRPr="00BA14EE" w:rsidRDefault="00C906CE" w:rsidP="00C906CE">
      <w:pPr>
        <w:pStyle w:val="Listenabsatz"/>
        <w:numPr>
          <w:ilvl w:val="0"/>
          <w:numId w:val="20"/>
        </w:numPr>
        <w:spacing w:after="0" w:line="240" w:lineRule="auto"/>
        <w:ind w:left="360"/>
        <w:jc w:val="both"/>
        <w:rPr>
          <w:rFonts w:ascii="Arial" w:hAnsi="Arial" w:cs="Arial"/>
          <w:color w:val="000000" w:themeColor="text1"/>
        </w:rPr>
      </w:pPr>
      <w:r w:rsidRPr="00BA14EE">
        <w:rPr>
          <w:rFonts w:ascii="Arial" w:hAnsi="Arial" w:cs="Arial"/>
          <w:color w:val="000000" w:themeColor="text1"/>
        </w:rPr>
        <w:t xml:space="preserve">Es darf auf keiner sozialen Plattform mit BewohnerInnen / MitarbeiterInnen mit Unterstützungsbedarf Kontakt gepflegt werden. </w:t>
      </w:r>
    </w:p>
    <w:p w:rsidR="00C906CE" w:rsidRPr="00BA14EE" w:rsidRDefault="00C906CE" w:rsidP="00C906CE">
      <w:pPr>
        <w:pStyle w:val="Listenabsatz"/>
        <w:numPr>
          <w:ilvl w:val="0"/>
          <w:numId w:val="20"/>
        </w:numPr>
        <w:spacing w:after="0" w:line="240" w:lineRule="auto"/>
        <w:ind w:left="360"/>
        <w:jc w:val="both"/>
        <w:rPr>
          <w:rFonts w:ascii="Arial" w:hAnsi="Arial" w:cs="Arial"/>
          <w:color w:val="000000" w:themeColor="text1"/>
        </w:rPr>
      </w:pPr>
      <w:r w:rsidRPr="00BA14EE">
        <w:rPr>
          <w:rFonts w:ascii="Arial" w:hAnsi="Arial" w:cs="Arial"/>
          <w:color w:val="000000" w:themeColor="text1"/>
        </w:rPr>
        <w:t xml:space="preserve">Es dürfen keine Informationen über BewohnerInnen / MitarbeiterInnen mit Unterstützungs-bedarf auf privaten Plattformen preisgegeben werden </w:t>
      </w:r>
    </w:p>
    <w:p w:rsidR="00C906CE" w:rsidRPr="00BA14EE" w:rsidRDefault="00C906CE" w:rsidP="00C906CE">
      <w:pPr>
        <w:pStyle w:val="Listenabsatz"/>
        <w:numPr>
          <w:ilvl w:val="0"/>
          <w:numId w:val="11"/>
        </w:numPr>
        <w:spacing w:after="0" w:line="240" w:lineRule="auto"/>
        <w:ind w:left="360"/>
        <w:jc w:val="both"/>
        <w:rPr>
          <w:rFonts w:ascii="Arial" w:hAnsi="Arial" w:cs="Arial"/>
          <w:color w:val="000000" w:themeColor="text1"/>
        </w:rPr>
      </w:pPr>
      <w:r w:rsidRPr="00BA14EE">
        <w:rPr>
          <w:rFonts w:ascii="Arial" w:hAnsi="Arial" w:cs="Arial"/>
          <w:color w:val="000000" w:themeColor="text1"/>
        </w:rPr>
        <w:t>Es dürfen keine Freundschaftsanfragen von Eltern und oder Verwandten angenommen werden</w:t>
      </w:r>
    </w:p>
    <w:p w:rsidR="00C906CE" w:rsidRPr="00BA14EE" w:rsidRDefault="00C906CE" w:rsidP="00C906CE">
      <w:pPr>
        <w:jc w:val="both"/>
        <w:rPr>
          <w:color w:val="000000" w:themeColor="text1"/>
        </w:rPr>
      </w:pPr>
    </w:p>
    <w:p w:rsidR="00C906CE" w:rsidRPr="00BA14EE" w:rsidRDefault="00C906CE" w:rsidP="00C906CE">
      <w:pPr>
        <w:rPr>
          <w:color w:val="000000" w:themeColor="text1"/>
          <w:sz w:val="20"/>
          <w:szCs w:val="20"/>
        </w:rPr>
      </w:pPr>
      <w:r w:rsidRPr="00BA14EE">
        <w:rPr>
          <w:color w:val="000000" w:themeColor="text1"/>
          <w:sz w:val="20"/>
          <w:szCs w:val="20"/>
        </w:rPr>
        <w:t xml:space="preserve">(Quelle: skppsc </w:t>
      </w:r>
      <w:hyperlink r:id="rId47" w:history="1">
        <w:r w:rsidRPr="00BA14EE">
          <w:rPr>
            <w:rStyle w:val="Hyperlink"/>
            <w:color w:val="000000" w:themeColor="text1"/>
            <w:sz w:val="20"/>
            <w:szCs w:val="20"/>
          </w:rPr>
          <w:t>https://www.skppsc.ch/de/wp-content/uploads/sites/2/2016/12/rechtpornografie.pdf</w:t>
        </w:r>
      </w:hyperlink>
      <w:r w:rsidRPr="00BA14EE">
        <w:rPr>
          <w:color w:val="000000" w:themeColor="text1"/>
          <w:sz w:val="20"/>
          <w:szCs w:val="20"/>
        </w:rPr>
        <w:t xml:space="preserve"> )</w:t>
      </w:r>
    </w:p>
    <w:p w:rsidR="00C906CE" w:rsidRPr="00BA14EE" w:rsidRDefault="00C906CE" w:rsidP="00C906CE">
      <w:pPr>
        <w:rPr>
          <w:color w:val="FF0000"/>
        </w:rPr>
      </w:pPr>
    </w:p>
    <w:p w:rsidR="00C906CE" w:rsidRPr="00BA14EE" w:rsidRDefault="00C906CE" w:rsidP="00C906CE">
      <w:pPr>
        <w:rPr>
          <w:color w:val="FF0000"/>
        </w:rPr>
      </w:pPr>
      <w:r w:rsidRPr="00BA14EE">
        <w:rPr>
          <w:color w:val="FF0000"/>
        </w:rPr>
        <w:br w:type="page"/>
      </w:r>
    </w:p>
    <w:p w:rsidR="00C906CE" w:rsidRPr="00BA14EE" w:rsidRDefault="00C906CE" w:rsidP="00C906CE">
      <w:pPr>
        <w:rPr>
          <w:color w:val="FF0000"/>
        </w:rPr>
        <w:sectPr w:rsidR="00C906CE" w:rsidRPr="00BA14EE" w:rsidSect="00C02801">
          <w:headerReference w:type="default" r:id="rId48"/>
          <w:footerReference w:type="default" r:id="rId49"/>
          <w:pgSz w:w="11907" w:h="16839"/>
          <w:pgMar w:top="1418" w:right="1418" w:bottom="851" w:left="1418" w:header="709" w:footer="709" w:gutter="0"/>
          <w:cols w:space="708"/>
          <w:docGrid w:linePitch="360"/>
        </w:sectPr>
      </w:pPr>
    </w:p>
    <w:p w:rsidR="00C906CE" w:rsidRPr="00BA14EE" w:rsidRDefault="00C906CE" w:rsidP="00C906CE">
      <w:pPr>
        <w:pStyle w:val="berschrift2"/>
        <w:rPr>
          <w:sz w:val="24"/>
          <w:szCs w:val="24"/>
        </w:rPr>
      </w:pPr>
      <w:bookmarkStart w:id="44" w:name="_Toc37699947"/>
      <w:r w:rsidRPr="00BA14EE">
        <w:rPr>
          <w:sz w:val="24"/>
          <w:szCs w:val="24"/>
        </w:rPr>
        <w:lastRenderedPageBreak/>
        <w:t>Konkrete Handlungsanweisungen</w:t>
      </w:r>
      <w:bookmarkEnd w:id="44"/>
      <w:r w:rsidRPr="00BA14EE">
        <w:rPr>
          <w:sz w:val="24"/>
          <w:szCs w:val="24"/>
        </w:rPr>
        <w:t xml:space="preserve"> </w:t>
      </w:r>
    </w:p>
    <w:p w:rsidR="00C906CE" w:rsidRPr="00BA14EE" w:rsidRDefault="00C906CE" w:rsidP="00C906CE">
      <w:pPr>
        <w:rPr>
          <w:sz w:val="28"/>
          <w:szCs w:val="28"/>
        </w:rPr>
      </w:pPr>
    </w:p>
    <w:p w:rsidR="00C906CE" w:rsidRPr="00BA14EE" w:rsidRDefault="00C906CE" w:rsidP="00C906CE">
      <w:pPr>
        <w:pStyle w:val="berschrift3"/>
      </w:pPr>
      <w:bookmarkStart w:id="45" w:name="_Toc37699948"/>
      <w:r w:rsidRPr="00BA14EE">
        <w:t>Tagesstruktur mit Lohn &amp; Tagesstruktur ohne Lohn</w:t>
      </w:r>
      <w:bookmarkEnd w:id="45"/>
    </w:p>
    <w:p w:rsidR="00C906CE" w:rsidRPr="00BA14EE" w:rsidRDefault="00C906CE" w:rsidP="00C906CE"/>
    <w:tbl>
      <w:tblPr>
        <w:tblStyle w:val="Tabellenraster"/>
        <w:tblW w:w="14000" w:type="dxa"/>
        <w:tblLook w:val="04A0" w:firstRow="1" w:lastRow="0" w:firstColumn="1" w:lastColumn="0" w:noHBand="0" w:noVBand="1"/>
      </w:tblPr>
      <w:tblGrid>
        <w:gridCol w:w="7000"/>
        <w:gridCol w:w="7000"/>
      </w:tblGrid>
      <w:tr w:rsidR="00C906CE" w:rsidRPr="00BA14EE" w:rsidTr="001F4EFA">
        <w:tc>
          <w:tcPr>
            <w:tcW w:w="7000" w:type="dxa"/>
            <w:shd w:val="clear" w:color="auto" w:fill="FF0000"/>
          </w:tcPr>
          <w:p w:rsidR="00C906CE" w:rsidRPr="00BA14EE" w:rsidRDefault="00C906CE" w:rsidP="00DA196A">
            <w:pPr>
              <w:jc w:val="center"/>
              <w:rPr>
                <w:b/>
                <w:color w:val="000000" w:themeColor="text1"/>
                <w:sz w:val="28"/>
                <w:szCs w:val="28"/>
              </w:rPr>
            </w:pPr>
            <w:r w:rsidRPr="00BA14EE">
              <w:rPr>
                <w:b/>
                <w:color w:val="000000" w:themeColor="text1"/>
                <w:sz w:val="28"/>
                <w:szCs w:val="28"/>
              </w:rPr>
              <w:sym w:font="Wingdings" w:char="F04C"/>
            </w:r>
            <w:r w:rsidRPr="00BA14EE">
              <w:rPr>
                <w:b/>
                <w:color w:val="000000" w:themeColor="text1"/>
                <w:sz w:val="28"/>
                <w:szCs w:val="28"/>
              </w:rPr>
              <w:t xml:space="preserve"> = No Go</w:t>
            </w:r>
          </w:p>
        </w:tc>
        <w:tc>
          <w:tcPr>
            <w:tcW w:w="7000" w:type="dxa"/>
            <w:shd w:val="clear" w:color="auto" w:fill="90F52B"/>
          </w:tcPr>
          <w:p w:rsidR="00C906CE" w:rsidRPr="00BA14EE" w:rsidRDefault="00C906CE" w:rsidP="00DA196A">
            <w:pPr>
              <w:jc w:val="center"/>
              <w:rPr>
                <w:b/>
                <w:color w:val="000000" w:themeColor="text1"/>
                <w:sz w:val="28"/>
                <w:szCs w:val="28"/>
              </w:rPr>
            </w:pPr>
            <w:r w:rsidRPr="00BA14EE">
              <w:rPr>
                <w:b/>
                <w:color w:val="000000" w:themeColor="text1"/>
                <w:sz w:val="28"/>
                <w:szCs w:val="28"/>
              </w:rPr>
              <w:sym w:font="Wingdings" w:char="F04A"/>
            </w:r>
            <w:r w:rsidRPr="00BA14EE">
              <w:rPr>
                <w:b/>
                <w:color w:val="000000" w:themeColor="text1"/>
                <w:sz w:val="28"/>
                <w:szCs w:val="28"/>
              </w:rPr>
              <w:t xml:space="preserve"> = Go</w:t>
            </w:r>
          </w:p>
        </w:tc>
      </w:tr>
      <w:tr w:rsidR="00C906CE" w:rsidRPr="00BA14EE" w:rsidTr="001F4EFA">
        <w:tc>
          <w:tcPr>
            <w:tcW w:w="7000" w:type="dxa"/>
          </w:tcPr>
          <w:p w:rsidR="00C906CE" w:rsidRPr="00BA14EE" w:rsidRDefault="00C906CE" w:rsidP="00C906CE">
            <w:pPr>
              <w:pStyle w:val="Listenabsatz"/>
              <w:numPr>
                <w:ilvl w:val="0"/>
                <w:numId w:val="6"/>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Private Daten austauschen wie Telefonnummer, Facebook und soziale Medien </w:t>
            </w:r>
          </w:p>
          <w:p w:rsidR="00C906CE" w:rsidRPr="00BA14EE" w:rsidRDefault="00C906CE" w:rsidP="00C906CE">
            <w:pPr>
              <w:pStyle w:val="Listenabsatz"/>
              <w:numPr>
                <w:ilvl w:val="0"/>
                <w:numId w:val="6"/>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Fotos von MitarbeiterIn mit Unterstützungsbedarf auf privatem Handy von MitarbeiterIn</w:t>
            </w:r>
          </w:p>
          <w:p w:rsidR="00C906CE" w:rsidRPr="00BA14EE" w:rsidRDefault="00C906CE" w:rsidP="00DA196A">
            <w:pPr>
              <w:ind w:left="283"/>
              <w:rPr>
                <w:color w:val="000000" w:themeColor="text1"/>
                <w:sz w:val="20"/>
                <w:szCs w:val="20"/>
              </w:rPr>
            </w:pPr>
          </w:p>
        </w:tc>
        <w:tc>
          <w:tcPr>
            <w:tcW w:w="7000" w:type="dxa"/>
          </w:tcPr>
          <w:p w:rsidR="00C906CE" w:rsidRPr="00BA14EE" w:rsidRDefault="00C906CE" w:rsidP="00C906CE">
            <w:pPr>
              <w:pStyle w:val="Listenabsatz"/>
              <w:numPr>
                <w:ilvl w:val="0"/>
                <w:numId w:val="11"/>
              </w:numPr>
              <w:spacing w:after="0" w:line="240" w:lineRule="auto"/>
              <w:ind w:left="227"/>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Verweisen an Fachstellen, Wohngruppe, bei externen an gesetzliche Vertretungen </w:t>
            </w:r>
          </w:p>
          <w:p w:rsidR="00C906CE" w:rsidRPr="00BA14EE" w:rsidRDefault="00C906CE" w:rsidP="00C906CE">
            <w:pPr>
              <w:pStyle w:val="Listenabsatz"/>
              <w:numPr>
                <w:ilvl w:val="0"/>
                <w:numId w:val="11"/>
              </w:numPr>
              <w:spacing w:after="0" w:line="240" w:lineRule="auto"/>
              <w:ind w:left="227"/>
              <w:contextualSpacing w:val="0"/>
              <w:rPr>
                <w:rFonts w:ascii="Arial" w:hAnsi="Arial" w:cs="Arial"/>
                <w:color w:val="000000" w:themeColor="text1"/>
                <w:sz w:val="20"/>
                <w:szCs w:val="20"/>
              </w:rPr>
            </w:pPr>
            <w:r w:rsidRPr="00BA14EE">
              <w:rPr>
                <w:rFonts w:ascii="Arial" w:hAnsi="Arial" w:cs="Arial"/>
                <w:color w:val="000000" w:themeColor="text1"/>
                <w:sz w:val="20"/>
                <w:szCs w:val="20"/>
              </w:rPr>
              <w:t>Wird beobachtet, dass Fotos, Facebook-Adressen, Telefonnummern ausgetauscht werden, oder der Kontakt in Sozialen Medien gepflegt wird, muss der/die MitarbeiterIn darauf angesprochen werden, bei wiederholter Missachtung der Regeln → Meldepflicht</w:t>
            </w:r>
          </w:p>
        </w:tc>
      </w:tr>
    </w:tbl>
    <w:p w:rsidR="00C906CE" w:rsidRPr="00BA14EE" w:rsidRDefault="00C906CE" w:rsidP="00C906CE">
      <w:pPr>
        <w:ind w:left="283"/>
      </w:pPr>
    </w:p>
    <w:p w:rsidR="00C906CE" w:rsidRPr="00BA14EE" w:rsidRDefault="00C906CE" w:rsidP="00C906CE">
      <w:pPr>
        <w:pStyle w:val="berschrift3"/>
      </w:pPr>
      <w:bookmarkStart w:id="46" w:name="_Toc37699949"/>
      <w:r w:rsidRPr="00BA14EE">
        <w:t>Wohnen Sonnenhalde &amp; Tandem</w:t>
      </w:r>
      <w:bookmarkEnd w:id="46"/>
      <w:r w:rsidRPr="00BA14EE">
        <w:t xml:space="preserve"> </w:t>
      </w:r>
    </w:p>
    <w:p w:rsidR="00C906CE" w:rsidRPr="00BA14EE" w:rsidRDefault="00C906CE" w:rsidP="00C906CE">
      <w:pPr>
        <w:jc w:val="center"/>
        <w:rPr>
          <w:b/>
          <w:sz w:val="28"/>
          <w:szCs w:val="28"/>
        </w:rPr>
      </w:pPr>
    </w:p>
    <w:tbl>
      <w:tblPr>
        <w:tblStyle w:val="Tabellenraster"/>
        <w:tblW w:w="14000" w:type="dxa"/>
        <w:tblLook w:val="04A0" w:firstRow="1" w:lastRow="0" w:firstColumn="1" w:lastColumn="0" w:noHBand="0" w:noVBand="1"/>
      </w:tblPr>
      <w:tblGrid>
        <w:gridCol w:w="7000"/>
        <w:gridCol w:w="7000"/>
      </w:tblGrid>
      <w:tr w:rsidR="00C906CE" w:rsidRPr="00BA14EE" w:rsidTr="001F4EFA">
        <w:tc>
          <w:tcPr>
            <w:tcW w:w="7000" w:type="dxa"/>
            <w:shd w:val="clear" w:color="auto" w:fill="FF0000"/>
          </w:tcPr>
          <w:p w:rsidR="00C906CE" w:rsidRPr="00BA14EE" w:rsidRDefault="00C906CE" w:rsidP="00DA196A">
            <w:pPr>
              <w:jc w:val="center"/>
              <w:rPr>
                <w:b/>
                <w:color w:val="000000" w:themeColor="text1"/>
                <w:sz w:val="28"/>
                <w:szCs w:val="28"/>
              </w:rPr>
            </w:pPr>
            <w:r w:rsidRPr="00BA14EE">
              <w:rPr>
                <w:b/>
                <w:color w:val="000000" w:themeColor="text1"/>
                <w:sz w:val="28"/>
                <w:szCs w:val="28"/>
              </w:rPr>
              <w:sym w:font="Wingdings" w:char="F04C"/>
            </w:r>
            <w:r w:rsidRPr="00BA14EE">
              <w:rPr>
                <w:b/>
                <w:color w:val="000000" w:themeColor="text1"/>
                <w:sz w:val="28"/>
                <w:szCs w:val="28"/>
              </w:rPr>
              <w:t xml:space="preserve"> = No Go</w:t>
            </w:r>
          </w:p>
        </w:tc>
        <w:tc>
          <w:tcPr>
            <w:tcW w:w="7000" w:type="dxa"/>
            <w:shd w:val="clear" w:color="auto" w:fill="90F52B"/>
          </w:tcPr>
          <w:p w:rsidR="00C906CE" w:rsidRPr="00BA14EE" w:rsidRDefault="00C906CE" w:rsidP="00DA196A">
            <w:pPr>
              <w:jc w:val="center"/>
              <w:rPr>
                <w:b/>
                <w:color w:val="000000" w:themeColor="text1"/>
                <w:sz w:val="28"/>
                <w:szCs w:val="28"/>
              </w:rPr>
            </w:pPr>
            <w:r w:rsidRPr="00BA14EE">
              <w:rPr>
                <w:b/>
                <w:color w:val="000000" w:themeColor="text1"/>
                <w:sz w:val="28"/>
                <w:szCs w:val="28"/>
              </w:rPr>
              <w:sym w:font="Wingdings" w:char="F04A"/>
            </w:r>
            <w:r w:rsidRPr="00BA14EE">
              <w:rPr>
                <w:b/>
                <w:color w:val="000000" w:themeColor="text1"/>
                <w:sz w:val="28"/>
                <w:szCs w:val="28"/>
              </w:rPr>
              <w:t xml:space="preserve"> = Go</w:t>
            </w:r>
          </w:p>
        </w:tc>
      </w:tr>
      <w:tr w:rsidR="00C906CE" w:rsidRPr="00BA14EE" w:rsidTr="001F4EFA">
        <w:trPr>
          <w:trHeight w:val="1659"/>
        </w:trPr>
        <w:tc>
          <w:tcPr>
            <w:tcW w:w="7000" w:type="dxa"/>
          </w:tcPr>
          <w:p w:rsidR="00C906CE" w:rsidRPr="00BA14EE" w:rsidRDefault="00C906CE" w:rsidP="00C906CE">
            <w:pPr>
              <w:pStyle w:val="Listenabsatz"/>
              <w:numPr>
                <w:ilvl w:val="0"/>
                <w:numId w:val="14"/>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Pornografische Filme zeigen oder anderen zugänglich machen </w:t>
            </w:r>
          </w:p>
          <w:p w:rsidR="00C906CE" w:rsidRPr="00BA14EE" w:rsidRDefault="00C906CE" w:rsidP="00DA196A">
            <w:pPr>
              <w:ind w:left="283"/>
              <w:rPr>
                <w:color w:val="000000" w:themeColor="text1"/>
                <w:sz w:val="20"/>
                <w:szCs w:val="20"/>
              </w:rPr>
            </w:pPr>
          </w:p>
          <w:p w:rsidR="00C906CE" w:rsidRPr="00BA14EE" w:rsidRDefault="00C906CE" w:rsidP="00DA196A">
            <w:pPr>
              <w:rPr>
                <w:b/>
                <w:color w:val="000000" w:themeColor="text1"/>
                <w:sz w:val="20"/>
                <w:szCs w:val="20"/>
              </w:rPr>
            </w:pPr>
            <w:r w:rsidRPr="00BA14EE">
              <w:rPr>
                <w:b/>
                <w:color w:val="000000" w:themeColor="text1"/>
                <w:sz w:val="20"/>
                <w:szCs w:val="20"/>
              </w:rPr>
              <w:t>MitarbeiterIn</w:t>
            </w:r>
          </w:p>
          <w:p w:rsidR="00C906CE" w:rsidRPr="00BA14EE" w:rsidRDefault="00C906CE" w:rsidP="00C906CE">
            <w:pPr>
              <w:pStyle w:val="Listenabsatz"/>
              <w:numPr>
                <w:ilvl w:val="0"/>
                <w:numId w:val="14"/>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Fotos von MitarbeiterIn mit Unterstützungsbedarf auf privatem Handy von MitarbeiterIn </w:t>
            </w:r>
          </w:p>
          <w:p w:rsidR="00C906CE" w:rsidRPr="00BA14EE" w:rsidRDefault="00C906CE" w:rsidP="00C906CE">
            <w:pPr>
              <w:pStyle w:val="Listenabsatz"/>
              <w:numPr>
                <w:ilvl w:val="0"/>
                <w:numId w:val="14"/>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Fotos machen / Filme aufnehmen und weiterschicken </w:t>
            </w:r>
          </w:p>
          <w:p w:rsidR="00C906CE" w:rsidRPr="00BA14EE" w:rsidRDefault="00C906CE" w:rsidP="00C906CE">
            <w:pPr>
              <w:pStyle w:val="Listenabsatz"/>
              <w:numPr>
                <w:ilvl w:val="0"/>
                <w:numId w:val="14"/>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Freundschaftsanfragen in sozialen Medien beantworten, annehmen, pflegen </w:t>
            </w:r>
          </w:p>
          <w:p w:rsidR="00C906CE" w:rsidRPr="00BA14EE" w:rsidRDefault="00C906CE" w:rsidP="00C906CE">
            <w:pPr>
              <w:pStyle w:val="Listenabsatz"/>
              <w:numPr>
                <w:ilvl w:val="0"/>
                <w:numId w:val="14"/>
              </w:numPr>
              <w:spacing w:after="0" w:line="240" w:lineRule="auto"/>
              <w:ind w:left="283"/>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Private Handynummern herausgeben (Ausnahmen müssen durch die Bereichsleitung bewilligt werden) </w:t>
            </w:r>
          </w:p>
        </w:tc>
        <w:tc>
          <w:tcPr>
            <w:tcW w:w="7000" w:type="dxa"/>
          </w:tcPr>
          <w:p w:rsidR="00C906CE" w:rsidRPr="00BA14EE" w:rsidRDefault="00C906CE" w:rsidP="00C906CE">
            <w:pPr>
              <w:pStyle w:val="Listenabsatz"/>
              <w:numPr>
                <w:ilvl w:val="0"/>
                <w:numId w:val="14"/>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Wird beobachtet, dass Fotos, Facebook-Adressen, Telefonnummern ausgetauscht werden, oder der Kontakt in Sozialen Medien gepflegt wird, muss der/die MitarbeiterIn darauf angesprochen werden, bei wiederholter Miss-achtung der Regeln → Meldepflicht</w:t>
            </w:r>
          </w:p>
          <w:p w:rsidR="00C906CE" w:rsidRPr="00BA14EE" w:rsidRDefault="00C906CE" w:rsidP="00C906CE">
            <w:pPr>
              <w:pStyle w:val="Listenabsatz"/>
              <w:numPr>
                <w:ilvl w:val="0"/>
                <w:numId w:val="14"/>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In der Bezugspersonenarbeit oder einer Gruppensituation sich mit Bewohner und Bewohnerinnen über den Umgang mit sozialen Medien unterhalten </w:t>
            </w:r>
          </w:p>
          <w:p w:rsidR="00C906CE" w:rsidRPr="00BA14EE" w:rsidRDefault="00C906CE" w:rsidP="00C906CE">
            <w:pPr>
              <w:pStyle w:val="Listenabsatz"/>
              <w:numPr>
                <w:ilvl w:val="0"/>
                <w:numId w:val="14"/>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Konsumiert ein/e BewohnerIn regelmässig Po</w:t>
            </w:r>
            <w:r w:rsidR="00B941FA">
              <w:rPr>
                <w:rFonts w:ascii="Arial" w:hAnsi="Arial" w:cs="Arial"/>
                <w:color w:val="000000" w:themeColor="text1"/>
                <w:sz w:val="20"/>
                <w:szCs w:val="20"/>
              </w:rPr>
              <w:t>rnographie wird dies in Bezugs-P</w:t>
            </w:r>
            <w:r w:rsidRPr="00BA14EE">
              <w:rPr>
                <w:rFonts w:ascii="Arial" w:hAnsi="Arial" w:cs="Arial"/>
                <w:color w:val="000000" w:themeColor="text1"/>
                <w:sz w:val="20"/>
                <w:szCs w:val="20"/>
              </w:rPr>
              <w:t xml:space="preserve">ersonengesprächen thematisiert </w:t>
            </w:r>
          </w:p>
          <w:p w:rsidR="00C906CE" w:rsidRPr="00BA14EE" w:rsidRDefault="00C906CE" w:rsidP="00C906CE">
            <w:pPr>
              <w:pStyle w:val="Listenabsatz"/>
              <w:numPr>
                <w:ilvl w:val="0"/>
                <w:numId w:val="14"/>
              </w:numPr>
              <w:spacing w:after="0" w:line="240" w:lineRule="auto"/>
              <w:ind w:left="360"/>
              <w:contextualSpacing w:val="0"/>
              <w:rPr>
                <w:rFonts w:ascii="Arial" w:hAnsi="Arial" w:cs="Arial"/>
                <w:color w:val="000000" w:themeColor="text1"/>
                <w:sz w:val="20"/>
                <w:szCs w:val="20"/>
              </w:rPr>
            </w:pPr>
            <w:r w:rsidRPr="00BA14EE">
              <w:rPr>
                <w:rFonts w:ascii="Arial" w:hAnsi="Arial" w:cs="Arial"/>
                <w:color w:val="000000" w:themeColor="text1"/>
                <w:sz w:val="20"/>
                <w:szCs w:val="20"/>
              </w:rPr>
              <w:t xml:space="preserve">Konsum von pornografischen Material ausschliesslich im eigenen Zimmer und unter Berücksichtigung der gesetzlichen Bestimmungen </w:t>
            </w:r>
          </w:p>
        </w:tc>
      </w:tr>
    </w:tbl>
    <w:p w:rsidR="00C906CE" w:rsidRPr="00BA14EE" w:rsidRDefault="00C906CE" w:rsidP="00C906CE">
      <w:pPr>
        <w:ind w:left="283"/>
      </w:pPr>
    </w:p>
    <w:p w:rsidR="00C906CE" w:rsidRPr="00BA14EE" w:rsidRDefault="00C906CE" w:rsidP="00C906CE">
      <w:r w:rsidRPr="00BA14EE">
        <w:br w:type="page"/>
      </w:r>
    </w:p>
    <w:p w:rsidR="00C906CE" w:rsidRPr="00BA14EE" w:rsidRDefault="00C906CE" w:rsidP="00C906CE">
      <w:pPr>
        <w:sectPr w:rsidR="00C906CE" w:rsidRPr="00BA14EE" w:rsidSect="00897071">
          <w:headerReference w:type="default" r:id="rId50"/>
          <w:footerReference w:type="default" r:id="rId51"/>
          <w:pgSz w:w="16839" w:h="11907" w:orient="landscape"/>
          <w:pgMar w:top="1418" w:right="1418" w:bottom="851" w:left="1418" w:header="709" w:footer="709" w:gutter="0"/>
          <w:cols w:space="708"/>
          <w:docGrid w:linePitch="360"/>
        </w:sectPr>
      </w:pPr>
    </w:p>
    <w:p w:rsidR="00C906CE" w:rsidRPr="00BA14EE" w:rsidRDefault="00C906CE" w:rsidP="00C906CE">
      <w:pPr>
        <w:pStyle w:val="berschrift1"/>
      </w:pPr>
      <w:bookmarkStart w:id="47" w:name="_Toc37699950"/>
      <w:r w:rsidRPr="00BA14EE">
        <w:lastRenderedPageBreak/>
        <w:t>Anhang</w:t>
      </w:r>
      <w:bookmarkEnd w:id="47"/>
      <w:r w:rsidRPr="00BA14EE">
        <w:t xml:space="preserve"> </w:t>
      </w:r>
    </w:p>
    <w:p w:rsidR="00C906CE" w:rsidRPr="00B941FA" w:rsidRDefault="00C906CE" w:rsidP="00B941FA">
      <w:pPr>
        <w:pStyle w:val="berschrift2"/>
      </w:pPr>
      <w:bookmarkStart w:id="48" w:name="_Toc37699951"/>
      <w:r w:rsidRPr="00B941FA">
        <w:t>Beratungsstellen</w:t>
      </w:r>
      <w:bookmarkEnd w:id="48"/>
      <w:r w:rsidRPr="00B941FA">
        <w:t xml:space="preserve"> </w:t>
      </w:r>
    </w:p>
    <w:p w:rsidR="00C906CE" w:rsidRPr="00BA14EE" w:rsidRDefault="00C906CE" w:rsidP="00C906CE"/>
    <w:p w:rsidR="00C906CE" w:rsidRPr="00BA14EE" w:rsidRDefault="00C906CE" w:rsidP="00C906CE">
      <w:pPr>
        <w:rPr>
          <w:b/>
        </w:rPr>
      </w:pPr>
      <w:r w:rsidRPr="00BA14EE">
        <w:rPr>
          <w:b/>
        </w:rPr>
        <w:t>FACHSTELLE FÜR AIDS- UND SEXUALFRAGEN</w:t>
      </w:r>
    </w:p>
    <w:p w:rsidR="00C906CE" w:rsidRPr="00BA14EE" w:rsidRDefault="00C906CE" w:rsidP="00C906CE">
      <w:r w:rsidRPr="00BA14EE">
        <w:t>Tellstrasse 4</w:t>
      </w:r>
    </w:p>
    <w:p w:rsidR="00C906CE" w:rsidRPr="00BA14EE" w:rsidRDefault="00C906CE" w:rsidP="00C906CE">
      <w:r w:rsidRPr="00BA14EE">
        <w:t>Postfach 8</w:t>
      </w:r>
    </w:p>
    <w:p w:rsidR="00C906CE" w:rsidRPr="00BA14EE" w:rsidRDefault="00C906CE" w:rsidP="00C906CE">
      <w:r w:rsidRPr="00BA14EE">
        <w:t>9001 St. Gallen</w:t>
      </w:r>
    </w:p>
    <w:p w:rsidR="00C906CE" w:rsidRPr="00BA14EE" w:rsidRDefault="00C906CE" w:rsidP="00C906CE">
      <w:r w:rsidRPr="00BA14EE">
        <w:t>Tel. +41 (0)71 223 68 08 / E-Mail: info@ahsga.ch</w:t>
      </w:r>
    </w:p>
    <w:p w:rsidR="00C906CE" w:rsidRPr="00BA14EE" w:rsidRDefault="00C906CE" w:rsidP="00C906CE"/>
    <w:p w:rsidR="00C906CE" w:rsidRPr="00BA14EE" w:rsidRDefault="00C906CE" w:rsidP="00C906CE">
      <w:pPr>
        <w:pStyle w:val="Listenabsatz"/>
        <w:spacing w:after="0" w:line="240" w:lineRule="auto"/>
        <w:ind w:left="0"/>
        <w:rPr>
          <w:rFonts w:ascii="Arial" w:hAnsi="Arial" w:cs="Arial"/>
        </w:rPr>
      </w:pPr>
      <w:r w:rsidRPr="00BA14EE">
        <w:rPr>
          <w:rFonts w:ascii="Arial" w:hAnsi="Arial" w:cs="Arial"/>
          <w:b/>
        </w:rPr>
        <w:t>Beratungsstelle für Familienplanung,</w:t>
      </w:r>
      <w:r w:rsidRPr="00BA14EE">
        <w:rPr>
          <w:rFonts w:ascii="Arial" w:hAnsi="Arial" w:cs="Arial"/>
          <w:b/>
        </w:rPr>
        <w:br/>
        <w:t>Schwangerschaft und Sexualität</w:t>
      </w:r>
      <w:r w:rsidRPr="00BA14EE">
        <w:rPr>
          <w:rFonts w:ascii="Arial" w:hAnsi="Arial" w:cs="Arial"/>
        </w:rPr>
        <w:br/>
        <w:t>Vadianstrasse 24</w:t>
      </w:r>
      <w:r w:rsidRPr="00BA14EE">
        <w:rPr>
          <w:rFonts w:ascii="Arial" w:hAnsi="Arial" w:cs="Arial"/>
        </w:rPr>
        <w:br/>
        <w:t>Postfach 325</w:t>
      </w:r>
      <w:r w:rsidRPr="00BA14EE">
        <w:rPr>
          <w:rFonts w:ascii="Arial" w:hAnsi="Arial" w:cs="Arial"/>
        </w:rPr>
        <w:br/>
        <w:t>9001 St. Gallen</w:t>
      </w:r>
      <w:r w:rsidRPr="00BA14EE">
        <w:rPr>
          <w:rFonts w:ascii="Arial" w:hAnsi="Arial" w:cs="Arial"/>
        </w:rPr>
        <w:br/>
        <w:t xml:space="preserve">Tel 071 222 88 11 / Fax 071 222 34 50 / </w:t>
      </w:r>
      <w:hyperlink r:id="rId52" w:history="1">
        <w:r w:rsidRPr="00BA14EE">
          <w:rPr>
            <w:rStyle w:val="Hyperlink"/>
            <w:rFonts w:ascii="Arial" w:hAnsi="Arial" w:cs="Arial"/>
          </w:rPr>
          <w:t>faplasg@fzsg.ch</w:t>
        </w:r>
      </w:hyperlink>
    </w:p>
    <w:p w:rsidR="00C906CE" w:rsidRPr="00BA14EE" w:rsidRDefault="00C906CE" w:rsidP="00C906CE">
      <w:pPr>
        <w:ind w:firstLine="708"/>
      </w:pPr>
    </w:p>
    <w:p w:rsidR="00C906CE" w:rsidRPr="00BA14EE" w:rsidRDefault="00C906CE" w:rsidP="00C906CE">
      <w:pPr>
        <w:rPr>
          <w:b/>
        </w:rPr>
      </w:pPr>
      <w:r w:rsidRPr="00BA14EE">
        <w:rPr>
          <w:b/>
        </w:rPr>
        <w:t>Opferhilfe SG – AR – AI</w:t>
      </w:r>
    </w:p>
    <w:p w:rsidR="00C906CE" w:rsidRPr="00BA14EE" w:rsidRDefault="00C906CE" w:rsidP="00C906CE">
      <w:r w:rsidRPr="00BA14EE">
        <w:t>Teufener Strasse 11</w:t>
      </w:r>
    </w:p>
    <w:p w:rsidR="00C906CE" w:rsidRPr="00BA14EE" w:rsidRDefault="00C906CE" w:rsidP="00C906CE">
      <w:r w:rsidRPr="00BA14EE">
        <w:t>Postfach</w:t>
      </w:r>
    </w:p>
    <w:p w:rsidR="00C906CE" w:rsidRPr="00BA14EE" w:rsidRDefault="00C906CE" w:rsidP="00C906CE">
      <w:r w:rsidRPr="00BA14EE">
        <w:t xml:space="preserve">9001 St. Gallen </w:t>
      </w:r>
    </w:p>
    <w:p w:rsidR="00C906CE" w:rsidRPr="00BA14EE" w:rsidRDefault="00C906CE" w:rsidP="00C906CE">
      <w:r w:rsidRPr="00BA14EE">
        <w:t xml:space="preserve">T +41 71 227 11 00 / F +41 71 227 11 09 / </w:t>
      </w:r>
      <w:hyperlink r:id="rId53" w:history="1">
        <w:r w:rsidRPr="00BA14EE">
          <w:rPr>
            <w:rStyle w:val="Hyperlink"/>
          </w:rPr>
          <w:t>info@ohsg.ch</w:t>
        </w:r>
      </w:hyperlink>
      <w:r w:rsidRPr="00BA14EE">
        <w:t xml:space="preserve">  http://www.ohsg.ch/</w:t>
      </w:r>
    </w:p>
    <w:p w:rsidR="00C906CE" w:rsidRPr="00BA14EE" w:rsidRDefault="00C906CE" w:rsidP="00C906CE"/>
    <w:p w:rsidR="00C906CE" w:rsidRPr="00BA14EE" w:rsidRDefault="00C906CE" w:rsidP="00C906CE">
      <w:pPr>
        <w:pStyle w:val="Default"/>
        <w:jc w:val="both"/>
        <w:rPr>
          <w:rFonts w:ascii="Arial" w:hAnsi="Arial" w:cs="Arial"/>
          <w:b/>
          <w:color w:val="000000" w:themeColor="text1"/>
          <w:sz w:val="22"/>
          <w:szCs w:val="22"/>
        </w:rPr>
      </w:pPr>
      <w:r w:rsidRPr="00BA14EE">
        <w:rPr>
          <w:rFonts w:ascii="Arial" w:hAnsi="Arial" w:cs="Arial"/>
          <w:b/>
          <w:color w:val="000000" w:themeColor="text1"/>
          <w:sz w:val="22"/>
          <w:szCs w:val="22"/>
        </w:rPr>
        <w:t xml:space="preserve">Insieme, Verein zur Förderung geistig Behinderter Ostschweiz, </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 xml:space="preserve">Rosenbergstr. 80, </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 xml:space="preserve">Postfach 1017, </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9001 St. Gallen</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 xml:space="preserve">insieme.ostschweiz@bluewin.ch, www.insieme-stgallen.ch </w:t>
      </w:r>
    </w:p>
    <w:p w:rsidR="00C906CE" w:rsidRPr="00BA14EE" w:rsidRDefault="00C906CE" w:rsidP="00C906CE">
      <w:pPr>
        <w:pStyle w:val="Default"/>
        <w:jc w:val="both"/>
        <w:rPr>
          <w:rFonts w:ascii="Arial" w:hAnsi="Arial" w:cs="Arial"/>
          <w:color w:val="FF0000"/>
          <w:sz w:val="22"/>
          <w:szCs w:val="22"/>
        </w:rPr>
      </w:pPr>
    </w:p>
    <w:p w:rsidR="00C906CE" w:rsidRPr="00BA14EE" w:rsidRDefault="00C906CE" w:rsidP="00C906CE">
      <w:pPr>
        <w:pStyle w:val="Default"/>
        <w:jc w:val="both"/>
        <w:rPr>
          <w:rFonts w:ascii="Arial" w:hAnsi="Arial" w:cs="Arial"/>
          <w:b/>
          <w:color w:val="000000" w:themeColor="text1"/>
          <w:sz w:val="22"/>
          <w:szCs w:val="22"/>
        </w:rPr>
      </w:pPr>
      <w:r w:rsidRPr="00BA14EE">
        <w:rPr>
          <w:rFonts w:ascii="Arial" w:hAnsi="Arial" w:cs="Arial"/>
          <w:b/>
          <w:color w:val="000000" w:themeColor="text1"/>
          <w:sz w:val="22"/>
          <w:szCs w:val="22"/>
        </w:rPr>
        <w:t>Pro Infirmis, Beratungsstelle St. Gallen</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 xml:space="preserve">Poststrasse. 23, </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 xml:space="preserve">9001 St. Gallen, </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 xml:space="preserve">Tel. 071 228 49 40, / stgallen@proinfirmis.ch, www.proinfirmis.ch </w:t>
      </w:r>
    </w:p>
    <w:p w:rsidR="00C906CE" w:rsidRPr="00BA14EE" w:rsidRDefault="00C906CE" w:rsidP="00C906CE">
      <w:pPr>
        <w:pStyle w:val="Default"/>
        <w:numPr>
          <w:ilvl w:val="0"/>
          <w:numId w:val="21"/>
        </w:numPr>
        <w:jc w:val="both"/>
        <w:rPr>
          <w:rFonts w:ascii="Arial" w:hAnsi="Arial" w:cs="Arial"/>
          <w:color w:val="FF0000"/>
          <w:sz w:val="22"/>
          <w:szCs w:val="22"/>
        </w:rPr>
      </w:pPr>
    </w:p>
    <w:p w:rsidR="00C906CE" w:rsidRPr="00BA14EE" w:rsidRDefault="00C906CE" w:rsidP="00C906CE">
      <w:pPr>
        <w:pStyle w:val="Default"/>
        <w:jc w:val="both"/>
        <w:rPr>
          <w:rFonts w:ascii="Arial" w:hAnsi="Arial" w:cs="Arial"/>
          <w:b/>
          <w:color w:val="000000" w:themeColor="text1"/>
          <w:sz w:val="22"/>
          <w:szCs w:val="22"/>
        </w:rPr>
      </w:pPr>
      <w:r w:rsidRPr="00BA14EE">
        <w:rPr>
          <w:rFonts w:ascii="Arial" w:hAnsi="Arial" w:cs="Arial"/>
          <w:b/>
          <w:color w:val="000000" w:themeColor="text1"/>
          <w:sz w:val="22"/>
          <w:szCs w:val="22"/>
        </w:rPr>
        <w:t xml:space="preserve">Ombudsstelle „Alter und Behinderung“ </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Kanton St. Gallen,</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Schützengasse 6,</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9000 St. Gallen</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 xml:space="preserve">Tel. 071 220 33 73, / www.osab.ch </w:t>
      </w:r>
    </w:p>
    <w:p w:rsidR="00C906CE" w:rsidRPr="00BA14EE" w:rsidRDefault="00C906CE" w:rsidP="00C906CE">
      <w:pPr>
        <w:pStyle w:val="Default"/>
        <w:jc w:val="both"/>
        <w:rPr>
          <w:rFonts w:ascii="Arial" w:hAnsi="Arial" w:cs="Arial"/>
          <w:color w:val="FF0000"/>
          <w:sz w:val="22"/>
          <w:szCs w:val="22"/>
        </w:rPr>
      </w:pPr>
    </w:p>
    <w:p w:rsidR="00C906CE" w:rsidRPr="00C02801" w:rsidRDefault="00C906CE" w:rsidP="00C906CE">
      <w:pPr>
        <w:pStyle w:val="KeinLeerraum"/>
        <w:rPr>
          <w:rStyle w:val="Hyperlink"/>
          <w:rFonts w:ascii="Arial" w:hAnsi="Arial" w:cs="Arial"/>
          <w:u w:val="none"/>
        </w:rPr>
      </w:pPr>
      <w:r w:rsidRPr="00BA14EE">
        <w:rPr>
          <w:rFonts w:ascii="Arial" w:hAnsi="Arial" w:cs="Arial"/>
          <w:b/>
        </w:rPr>
        <w:t>Kindes- und Erwachsenenschutzbehörde (KESB) Region St. Gallen</w:t>
      </w:r>
      <w:r w:rsidRPr="00BA14EE">
        <w:rPr>
          <w:rFonts w:ascii="Arial" w:hAnsi="Arial" w:cs="Arial"/>
          <w:b/>
        </w:rPr>
        <w:br/>
      </w:r>
      <w:r w:rsidRPr="00BA14EE">
        <w:rPr>
          <w:rFonts w:ascii="Arial" w:hAnsi="Arial" w:cs="Arial"/>
        </w:rPr>
        <w:t>Bahnhofplatz 1</w:t>
      </w:r>
      <w:r w:rsidRPr="00BA14EE">
        <w:rPr>
          <w:rFonts w:ascii="Arial" w:hAnsi="Arial" w:cs="Arial"/>
        </w:rPr>
        <w:br/>
        <w:t>Postfach 23</w:t>
      </w:r>
      <w:r w:rsidRPr="00BA14EE">
        <w:rPr>
          <w:rFonts w:ascii="Arial" w:hAnsi="Arial" w:cs="Arial"/>
        </w:rPr>
        <w:br/>
        <w:t>9001 St. Gallen</w:t>
      </w:r>
      <w:r w:rsidRPr="00BA14EE">
        <w:rPr>
          <w:rFonts w:ascii="Arial" w:hAnsi="Arial" w:cs="Arial"/>
        </w:rPr>
        <w:br/>
        <w:t xml:space="preserve">Telefon 071 224 54 77,Fax 071 224 62 12, </w:t>
      </w:r>
      <w:hyperlink r:id="rId54" w:history="1">
        <w:r w:rsidRPr="00C02801">
          <w:rPr>
            <w:rStyle w:val="Hyperlink"/>
            <w:rFonts w:ascii="Arial" w:hAnsi="Arial" w:cs="Arial"/>
            <w:u w:val="none"/>
          </w:rPr>
          <w:t>kesb (at) stadt.sg.ch</w:t>
        </w:r>
      </w:hyperlink>
    </w:p>
    <w:p w:rsidR="00C906CE" w:rsidRPr="00BA14EE" w:rsidRDefault="00C906CE" w:rsidP="00C906CE">
      <w:pPr>
        <w:pStyle w:val="Default"/>
        <w:jc w:val="both"/>
        <w:rPr>
          <w:rFonts w:ascii="Arial" w:hAnsi="Arial" w:cs="Arial"/>
          <w:color w:val="FF0000"/>
          <w:sz w:val="22"/>
          <w:szCs w:val="22"/>
        </w:rPr>
      </w:pPr>
    </w:p>
    <w:p w:rsidR="00C906CE" w:rsidRPr="00BA14EE" w:rsidRDefault="00C906CE" w:rsidP="00C906CE">
      <w:pPr>
        <w:pStyle w:val="Default"/>
        <w:jc w:val="both"/>
        <w:rPr>
          <w:rFonts w:ascii="Arial" w:hAnsi="Arial" w:cs="Arial"/>
          <w:b/>
          <w:color w:val="000000" w:themeColor="text1"/>
          <w:sz w:val="22"/>
          <w:szCs w:val="22"/>
        </w:rPr>
      </w:pPr>
      <w:r w:rsidRPr="00BA14EE">
        <w:rPr>
          <w:rFonts w:ascii="Arial" w:hAnsi="Arial" w:cs="Arial"/>
          <w:b/>
          <w:color w:val="000000" w:themeColor="text1"/>
          <w:sz w:val="22"/>
          <w:szCs w:val="22"/>
        </w:rPr>
        <w:t>Limita Zürich,</w:t>
      </w:r>
    </w:p>
    <w:p w:rsidR="00C906CE" w:rsidRPr="00BA14EE" w:rsidRDefault="00C906CE" w:rsidP="00C906CE">
      <w:pPr>
        <w:pStyle w:val="Default"/>
        <w:jc w:val="both"/>
        <w:rPr>
          <w:rFonts w:ascii="Arial" w:hAnsi="Arial" w:cs="Arial"/>
          <w:b/>
          <w:color w:val="000000" w:themeColor="text1"/>
          <w:sz w:val="22"/>
          <w:szCs w:val="22"/>
        </w:rPr>
      </w:pPr>
      <w:r w:rsidRPr="00BA14EE">
        <w:rPr>
          <w:rFonts w:ascii="Arial" w:hAnsi="Arial" w:cs="Arial"/>
          <w:b/>
          <w:color w:val="000000" w:themeColor="text1"/>
          <w:sz w:val="22"/>
          <w:szCs w:val="22"/>
        </w:rPr>
        <w:t>Fachstelle zur Prävention sexueller Ausbeutung von Mädchen und Jungen</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Bertastr. 35,</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8003 Zürich</w:t>
      </w:r>
    </w:p>
    <w:p w:rsidR="00C906CE" w:rsidRPr="00BA14EE" w:rsidRDefault="00C906CE" w:rsidP="00C906CE">
      <w:pPr>
        <w:pStyle w:val="Default"/>
        <w:jc w:val="both"/>
        <w:rPr>
          <w:rFonts w:ascii="Arial" w:hAnsi="Arial" w:cs="Arial"/>
          <w:color w:val="000000" w:themeColor="text1"/>
          <w:sz w:val="22"/>
          <w:szCs w:val="22"/>
        </w:rPr>
      </w:pPr>
      <w:r w:rsidRPr="00BA14EE">
        <w:rPr>
          <w:rFonts w:ascii="Arial" w:hAnsi="Arial" w:cs="Arial"/>
          <w:color w:val="000000" w:themeColor="text1"/>
          <w:sz w:val="22"/>
          <w:szCs w:val="22"/>
        </w:rPr>
        <w:t xml:space="preserve">Tel. 044 450 85 20, / info@limita-zh.ch, www.limita-zh.ch </w:t>
      </w:r>
    </w:p>
    <w:p w:rsidR="00C906CE" w:rsidRPr="00BA14EE" w:rsidRDefault="00C906CE" w:rsidP="00C906CE">
      <w:pPr>
        <w:rPr>
          <w:rFonts w:eastAsia="Calibri"/>
          <w:color w:val="000000" w:themeColor="text1"/>
          <w:lang w:eastAsia="de-CH"/>
        </w:rPr>
      </w:pPr>
      <w:r w:rsidRPr="00BA14EE">
        <w:rPr>
          <w:color w:val="000000" w:themeColor="text1"/>
        </w:rPr>
        <w:br w:type="page"/>
      </w:r>
    </w:p>
    <w:p w:rsidR="00C906CE" w:rsidRPr="00B941FA" w:rsidRDefault="00C906CE" w:rsidP="00B941FA">
      <w:pPr>
        <w:pStyle w:val="berschrift2"/>
      </w:pPr>
      <w:bookmarkStart w:id="49" w:name="_Toc37699952"/>
      <w:r w:rsidRPr="00B941FA">
        <w:lastRenderedPageBreak/>
        <w:t>Rechtliche Grundlagen</w:t>
      </w:r>
      <w:bookmarkEnd w:id="49"/>
      <w:r w:rsidRPr="00B941FA">
        <w:t xml:space="preserve"> </w:t>
      </w:r>
      <w:bookmarkStart w:id="50" w:name="_Toc29802058"/>
    </w:p>
    <w:p w:rsidR="00C906CE" w:rsidRPr="00B941FA" w:rsidRDefault="00C906CE" w:rsidP="00B941FA">
      <w:pPr>
        <w:pStyle w:val="berschrift3"/>
      </w:pPr>
      <w:bookmarkStart w:id="51" w:name="_Toc37699953"/>
      <w:r w:rsidRPr="00B941FA">
        <w:t>Strafrechtliche Bestimmungen</w:t>
      </w:r>
      <w:bookmarkEnd w:id="50"/>
      <w:bookmarkEnd w:id="51"/>
      <w:r w:rsidRPr="00B941FA">
        <w:t xml:space="preserve"> </w:t>
      </w:r>
    </w:p>
    <w:p w:rsidR="00C906CE" w:rsidRPr="00BA14EE" w:rsidRDefault="00C906CE" w:rsidP="00C906CE">
      <w:pPr>
        <w:jc w:val="both"/>
      </w:pPr>
    </w:p>
    <w:p w:rsidR="00C906CE" w:rsidRPr="00BA14EE" w:rsidRDefault="00C906CE" w:rsidP="00C906CE">
      <w:pPr>
        <w:jc w:val="both"/>
      </w:pPr>
      <w:r w:rsidRPr="00BA14EE">
        <w:t>Grundsätzlich besteht ein gesellschaftlicher Konsens darüber, dass bestimmte Darstellungen von Sexualität die sexuelle Entwicklung Heranwachsender beeinträchtigen können, während sie für Erwachsene keine Gefahr darstellen. Deshalb wurde der «Jugendschutzartikel» Art. 197 Absatz 1 StGB (Strafgesetzbuch) geschaffen. Und ebenso gibt es einen grundsätzlichen Konsens, dass bestimmte Darstellungen von Sexualität für niemanden zugänglich gemacht werden dürfen, da bereits ihre Herstellung verwerfliche bzw. strafbare Handlungen erforderlich macht. Hier greift die Strafnorm Art. 197 Absatz 4, 5 StGB.</w:t>
      </w:r>
      <w:r w:rsidRPr="00BA14EE">
        <w:rPr>
          <w:rStyle w:val="Funotenzeichen"/>
        </w:rPr>
        <w:footnoteReference w:id="1"/>
      </w:r>
      <w:r w:rsidRPr="00BA14EE">
        <w:t xml:space="preserve"> </w:t>
      </w:r>
    </w:p>
    <w:p w:rsidR="00C906CE" w:rsidRPr="00BA14EE" w:rsidRDefault="00C906CE" w:rsidP="00C906CE">
      <w:pPr>
        <w:jc w:val="both"/>
      </w:pPr>
    </w:p>
    <w:p w:rsidR="00C906CE" w:rsidRPr="00BA14EE" w:rsidRDefault="00C906CE" w:rsidP="00C906CE">
      <w:pPr>
        <w:jc w:val="both"/>
      </w:pPr>
      <w:r w:rsidRPr="00BA14EE">
        <w:t xml:space="preserve">Das Schweizer Strafrecht benennt ausserdem drei Formen von Pornografie, die allgemein verboten sind (= illegale Pornografie), um die Nachahmung zu verhindern und die «Darsteller» zu schützen (Art. 197 Absatz 4, 5 StGB). </w:t>
      </w:r>
    </w:p>
    <w:p w:rsidR="00C906CE" w:rsidRPr="00BA14EE" w:rsidRDefault="00C906CE" w:rsidP="00C906CE">
      <w:pPr>
        <w:pStyle w:val="Listenabsatz"/>
        <w:spacing w:after="0"/>
        <w:jc w:val="both"/>
        <w:rPr>
          <w:rFonts w:ascii="Arial" w:hAnsi="Arial" w:cs="Arial"/>
        </w:rPr>
      </w:pPr>
    </w:p>
    <w:p w:rsidR="00C906CE" w:rsidRPr="00BA14EE" w:rsidRDefault="00C906CE" w:rsidP="00C906CE">
      <w:pPr>
        <w:pStyle w:val="Listenabsatz"/>
        <w:numPr>
          <w:ilvl w:val="0"/>
          <w:numId w:val="22"/>
        </w:numPr>
        <w:spacing w:after="0" w:line="240" w:lineRule="auto"/>
        <w:jc w:val="both"/>
        <w:rPr>
          <w:rFonts w:ascii="Arial" w:hAnsi="Arial" w:cs="Arial"/>
        </w:rPr>
      </w:pPr>
      <w:r w:rsidRPr="00BA14EE">
        <w:rPr>
          <w:rFonts w:ascii="Arial" w:hAnsi="Arial" w:cs="Arial"/>
        </w:rPr>
        <w:t xml:space="preserve">Das sind sexuelle Darstellungen mit Kindern unter 18 Jahren, egal in welcher Form sie mitwirken. Dazu gehören auch Handlungen an sich selbst oder an anderen Kindern </w:t>
      </w:r>
    </w:p>
    <w:p w:rsidR="00C906CE" w:rsidRPr="00BA14EE" w:rsidRDefault="00C906CE" w:rsidP="00C906CE">
      <w:pPr>
        <w:pStyle w:val="Listenabsatz"/>
        <w:numPr>
          <w:ilvl w:val="0"/>
          <w:numId w:val="22"/>
        </w:numPr>
        <w:spacing w:after="0" w:line="240" w:lineRule="auto"/>
        <w:jc w:val="both"/>
        <w:rPr>
          <w:rFonts w:ascii="Arial" w:hAnsi="Arial" w:cs="Arial"/>
        </w:rPr>
      </w:pPr>
      <w:r w:rsidRPr="00BA14EE">
        <w:rPr>
          <w:rFonts w:ascii="Arial" w:hAnsi="Arial" w:cs="Arial"/>
        </w:rPr>
        <w:t xml:space="preserve">mit Tieren </w:t>
      </w:r>
    </w:p>
    <w:p w:rsidR="00C906CE" w:rsidRPr="00BA14EE" w:rsidRDefault="00C906CE" w:rsidP="00C906CE">
      <w:pPr>
        <w:pStyle w:val="Listenabsatz"/>
        <w:numPr>
          <w:ilvl w:val="0"/>
          <w:numId w:val="22"/>
        </w:numPr>
        <w:spacing w:after="0" w:line="240" w:lineRule="auto"/>
        <w:jc w:val="both"/>
        <w:rPr>
          <w:rFonts w:ascii="Arial" w:hAnsi="Arial" w:cs="Arial"/>
        </w:rPr>
      </w:pPr>
      <w:r w:rsidRPr="00BA14EE">
        <w:rPr>
          <w:rFonts w:ascii="Arial" w:hAnsi="Arial" w:cs="Arial"/>
        </w:rPr>
        <w:t xml:space="preserve">mit Gewalttätigkeiten. </w:t>
      </w:r>
    </w:p>
    <w:p w:rsidR="00C906CE" w:rsidRPr="00BA14EE" w:rsidRDefault="00C906CE" w:rsidP="00C906CE">
      <w:pPr>
        <w:jc w:val="both"/>
      </w:pPr>
    </w:p>
    <w:p w:rsidR="00C906CE" w:rsidRPr="00BA14EE" w:rsidRDefault="00C906CE" w:rsidP="00C906CE">
      <w:pPr>
        <w:jc w:val="both"/>
      </w:pPr>
      <w:r w:rsidRPr="00BA14EE">
        <w:t>Es ist grundsätzlich verboten, solche Darstellungen zu konsumieren, herzustellen, vom Internet herunterzuladen und zu besitzen.</w:t>
      </w:r>
    </w:p>
    <w:p w:rsidR="00C906CE" w:rsidRPr="00BA14EE" w:rsidRDefault="00C906CE" w:rsidP="00C906CE">
      <w:pPr>
        <w:ind w:left="360"/>
        <w:jc w:val="both"/>
      </w:pPr>
    </w:p>
    <w:p w:rsidR="00C906CE" w:rsidRPr="00BA14EE" w:rsidRDefault="00C906CE" w:rsidP="00B941FA">
      <w:pPr>
        <w:pStyle w:val="berschrift3"/>
      </w:pPr>
      <w:bookmarkStart w:id="52" w:name="_Toc29802060"/>
      <w:bookmarkStart w:id="53" w:name="_Toc37699954"/>
      <w:r w:rsidRPr="00BA14EE">
        <w:t>Strafgesetz</w:t>
      </w:r>
      <w:bookmarkEnd w:id="52"/>
      <w:bookmarkEnd w:id="53"/>
    </w:p>
    <w:p w:rsidR="00C906CE" w:rsidRPr="00BA14EE" w:rsidRDefault="00C906CE" w:rsidP="00C906CE">
      <w:pPr>
        <w:jc w:val="both"/>
      </w:pPr>
    </w:p>
    <w:p w:rsidR="00C906CE" w:rsidRPr="00BA14EE" w:rsidRDefault="00C906CE" w:rsidP="00C906CE">
      <w:pPr>
        <w:jc w:val="both"/>
      </w:pPr>
      <w:r w:rsidRPr="00BA14EE">
        <w:t>Das Strafgesetz regelt, welches Verhalten bestraft wird, aber auch, in welcher Frist etwas angezeigt werden kann und zu welchen Strafen ein Täter verurteilt werden kann. Je nach Schweregrad der Gewalt oder der Beziehung zwischen Täter und Opfer ist eine Tat, Delikt genannt, ein Antragsdelikt oder ein Offizialdelikt.</w:t>
      </w:r>
    </w:p>
    <w:p w:rsidR="00C906CE" w:rsidRPr="00BA14EE" w:rsidRDefault="00C906CE" w:rsidP="00C906CE">
      <w:pPr>
        <w:jc w:val="both"/>
      </w:pPr>
    </w:p>
    <w:p w:rsidR="00C906CE" w:rsidRPr="00BA14EE" w:rsidRDefault="00C906CE" w:rsidP="00B941FA">
      <w:pPr>
        <w:pStyle w:val="berschrift3"/>
      </w:pPr>
      <w:bookmarkStart w:id="54" w:name="_Toc29802061"/>
      <w:bookmarkStart w:id="55" w:name="_Toc37699955"/>
      <w:r w:rsidRPr="00BA14EE">
        <w:t>Offizialdelikt</w:t>
      </w:r>
      <w:bookmarkEnd w:id="54"/>
      <w:bookmarkEnd w:id="55"/>
    </w:p>
    <w:p w:rsidR="00C906CE" w:rsidRPr="00BA14EE" w:rsidRDefault="00C906CE" w:rsidP="00C906CE"/>
    <w:p w:rsidR="00C906CE" w:rsidRPr="00BA14EE" w:rsidRDefault="00C906CE" w:rsidP="00C906CE">
      <w:r w:rsidRPr="00BA14EE">
        <w:t>Bei einem Offizialdelikt ist die Strafbehörde verpflichtet, ein Verfahren einzuleiten, sobald sie von einem Delikt erfährt. Die Betroffene sowie Drittpersonen können Anzeige erstatten. Weil die Verpflichtung besteht, wird die Straftat grundsätzlich unabhängig vom Willen des Geschädigten verfolgt.</w:t>
      </w:r>
    </w:p>
    <w:p w:rsidR="00C906CE" w:rsidRPr="00BA14EE" w:rsidRDefault="00C906CE" w:rsidP="00C906CE">
      <w:pPr>
        <w:ind w:left="708"/>
      </w:pPr>
    </w:p>
    <w:p w:rsidR="00C906CE" w:rsidRPr="00BA14EE" w:rsidRDefault="00C906CE" w:rsidP="00C906CE">
      <w:pPr>
        <w:ind w:left="708"/>
      </w:pPr>
      <w:r w:rsidRPr="00BA14EE">
        <w:t xml:space="preserve">Offizialdelikte sind z.B. </w:t>
      </w:r>
    </w:p>
    <w:p w:rsidR="00C906CE" w:rsidRPr="00BA14EE" w:rsidRDefault="00C906CE" w:rsidP="00C906CE">
      <w:pPr>
        <w:pStyle w:val="Listenabsatz"/>
        <w:numPr>
          <w:ilvl w:val="0"/>
          <w:numId w:val="23"/>
        </w:numPr>
        <w:spacing w:after="0" w:line="240" w:lineRule="auto"/>
        <w:ind w:left="1428"/>
        <w:rPr>
          <w:rFonts w:ascii="Arial" w:hAnsi="Arial" w:cs="Arial"/>
        </w:rPr>
      </w:pPr>
      <w:r w:rsidRPr="00BA14EE">
        <w:rPr>
          <w:rFonts w:ascii="Arial" w:hAnsi="Arial" w:cs="Arial"/>
        </w:rPr>
        <w:t xml:space="preserve">Vergewaltigung, </w:t>
      </w:r>
    </w:p>
    <w:p w:rsidR="00C906CE" w:rsidRPr="00BA14EE" w:rsidRDefault="00C906CE" w:rsidP="00C906CE">
      <w:pPr>
        <w:pStyle w:val="Listenabsatz"/>
        <w:numPr>
          <w:ilvl w:val="0"/>
          <w:numId w:val="23"/>
        </w:numPr>
        <w:spacing w:after="0" w:line="240" w:lineRule="auto"/>
        <w:ind w:left="1428"/>
        <w:rPr>
          <w:rFonts w:ascii="Arial" w:hAnsi="Arial" w:cs="Arial"/>
        </w:rPr>
      </w:pPr>
      <w:r w:rsidRPr="00BA14EE">
        <w:rPr>
          <w:rFonts w:ascii="Arial" w:hAnsi="Arial" w:cs="Arial"/>
        </w:rPr>
        <w:t xml:space="preserve">sexuelle Nötigung </w:t>
      </w:r>
    </w:p>
    <w:p w:rsidR="00C906CE" w:rsidRPr="00BA14EE" w:rsidRDefault="00C906CE" w:rsidP="00C906CE">
      <w:pPr>
        <w:pStyle w:val="Listenabsatz"/>
        <w:numPr>
          <w:ilvl w:val="0"/>
          <w:numId w:val="23"/>
        </w:numPr>
        <w:spacing w:after="0" w:line="240" w:lineRule="auto"/>
        <w:ind w:left="1428"/>
        <w:rPr>
          <w:rFonts w:ascii="Arial" w:hAnsi="Arial" w:cs="Arial"/>
        </w:rPr>
      </w:pPr>
      <w:r w:rsidRPr="00BA14EE">
        <w:rPr>
          <w:rFonts w:ascii="Arial" w:hAnsi="Arial" w:cs="Arial"/>
        </w:rPr>
        <w:t>seit dem 1. April 2004 wiederholte Tätlichkeiten und Drohung in Ehe und Partnerschaft</w:t>
      </w:r>
    </w:p>
    <w:p w:rsidR="00C906CE" w:rsidRPr="00BA14EE" w:rsidRDefault="00C906CE" w:rsidP="00C906CE"/>
    <w:p w:rsidR="00C906CE" w:rsidRPr="00BA14EE" w:rsidRDefault="00C906CE" w:rsidP="00B941FA">
      <w:pPr>
        <w:pStyle w:val="berschrift3"/>
      </w:pPr>
      <w:bookmarkStart w:id="56" w:name="_Toc29802062"/>
      <w:bookmarkStart w:id="57" w:name="_Toc37699956"/>
      <w:r w:rsidRPr="00BA14EE">
        <w:t>Antragsdelikt</w:t>
      </w:r>
      <w:bookmarkEnd w:id="56"/>
      <w:bookmarkEnd w:id="57"/>
    </w:p>
    <w:p w:rsidR="00C906CE" w:rsidRPr="00BA14EE" w:rsidRDefault="00C906CE" w:rsidP="00C906CE"/>
    <w:p w:rsidR="00C906CE" w:rsidRPr="00BA14EE" w:rsidRDefault="00C906CE" w:rsidP="00C906CE">
      <w:pPr>
        <w:jc w:val="both"/>
      </w:pPr>
      <w:r w:rsidRPr="00BA14EE">
        <w:t>Ein Antragsdelikt wird von der Strafbehörde nur dann verfolgt, wenn die betroffene Person bei der Polizei eine Anzeige macht. In der Regel besteht die Frist, in welcher eine Anzeige gemacht werden kann, aus 3 Monaten. Die Frist beginnt mit dem Tag, am welchem der Täter der antragsberechtigten Person bekannt ist. Ein Rückzug des Strafantrages ist möglich.</w:t>
      </w:r>
    </w:p>
    <w:p w:rsidR="00C906CE" w:rsidRPr="00BA14EE" w:rsidRDefault="00C906CE" w:rsidP="00C906CE"/>
    <w:p w:rsidR="00C906CE" w:rsidRPr="00BA14EE" w:rsidRDefault="00C906CE" w:rsidP="00C906CE">
      <w:r w:rsidRPr="00BA14EE">
        <w:t xml:space="preserve">Antragsdelikte sind z.B. </w:t>
      </w:r>
    </w:p>
    <w:p w:rsidR="00C906CE" w:rsidRPr="00BA14EE" w:rsidRDefault="00C906CE" w:rsidP="00C906CE">
      <w:pPr>
        <w:pStyle w:val="Listenabsatz"/>
        <w:numPr>
          <w:ilvl w:val="0"/>
          <w:numId w:val="23"/>
        </w:numPr>
        <w:spacing w:after="0" w:line="240" w:lineRule="auto"/>
        <w:ind w:left="1428"/>
        <w:rPr>
          <w:rFonts w:ascii="Arial" w:hAnsi="Arial" w:cs="Arial"/>
        </w:rPr>
      </w:pPr>
      <w:r w:rsidRPr="00BA14EE">
        <w:rPr>
          <w:rFonts w:ascii="Arial" w:hAnsi="Arial" w:cs="Arial"/>
        </w:rPr>
        <w:t>sexuelle Belästigung und einfache Körperverletzung.</w:t>
      </w:r>
    </w:p>
    <w:p w:rsidR="00C906CE" w:rsidRPr="00BA14EE" w:rsidRDefault="00C906CE" w:rsidP="00C906CE"/>
    <w:p w:rsidR="00C906CE" w:rsidRPr="00BA14EE" w:rsidRDefault="00C906CE" w:rsidP="00C906CE"/>
    <w:p w:rsidR="00C906CE" w:rsidRPr="00BA14EE" w:rsidRDefault="00C906CE" w:rsidP="00C906CE">
      <w:r w:rsidRPr="00BA14EE">
        <w:rPr>
          <w:rFonts w:eastAsia="Calibri"/>
          <w:noProof/>
          <w:lang w:eastAsia="de-CH"/>
        </w:rPr>
        <w:drawing>
          <wp:inline distT="0" distB="0" distL="0" distR="0" wp14:anchorId="1E35AED4" wp14:editId="0C80BEE7">
            <wp:extent cx="5760720" cy="3500152"/>
            <wp:effectExtent l="0" t="0" r="0"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60720" cy="3500152"/>
                    </a:xfrm>
                    <a:prstGeom prst="rect">
                      <a:avLst/>
                    </a:prstGeom>
                    <a:noFill/>
                    <a:ln>
                      <a:noFill/>
                    </a:ln>
                  </pic:spPr>
                </pic:pic>
              </a:graphicData>
            </a:graphic>
          </wp:inline>
        </w:drawing>
      </w:r>
    </w:p>
    <w:p w:rsidR="00C906CE" w:rsidRPr="00BA14EE" w:rsidRDefault="00C906CE" w:rsidP="00C906CE"/>
    <w:p w:rsidR="00C906CE" w:rsidRPr="00BA14EE" w:rsidRDefault="00C906CE" w:rsidP="00C906CE">
      <w:pPr>
        <w:jc w:val="both"/>
      </w:pPr>
      <w:r w:rsidRPr="00BA14EE">
        <w:t>Strafantragsfrist gilt bei den Antragsdelikten. Verjährung bedeutet, dass bis zu diesem Zeitpunkt ein erstinstanzliches Urteil gefällt sein muss, ansonsten keine Verurteilung mehr möglich ist. Dies gilt für die Offizialdelikte und bedeutet, dass einige Zeit früher eine Anzeige bei der Polizei eingereicht werden muss. Im konkreten Fall sollten die Fristen frühzeitig mit einer spezialisierten Person geklärt werden.</w:t>
      </w:r>
    </w:p>
    <w:p w:rsidR="00C906CE" w:rsidRPr="00BA14EE" w:rsidRDefault="00C906CE" w:rsidP="00C906CE">
      <w:pPr>
        <w:rPr>
          <w:b/>
        </w:rPr>
      </w:pPr>
    </w:p>
    <w:p w:rsidR="00C906CE" w:rsidRPr="00BA14EE" w:rsidRDefault="00C906CE" w:rsidP="00C906CE">
      <w:pPr>
        <w:rPr>
          <w:b/>
        </w:rPr>
      </w:pPr>
      <w:r w:rsidRPr="00BA14EE">
        <w:rPr>
          <w:b/>
        </w:rPr>
        <w:t>Art. 97 Abs.2</w:t>
      </w:r>
    </w:p>
    <w:p w:rsidR="00C906CE" w:rsidRPr="00BA14EE" w:rsidRDefault="00C906CE" w:rsidP="00C906CE"/>
    <w:p w:rsidR="00C906CE" w:rsidRPr="00BA14EE" w:rsidRDefault="00C906CE" w:rsidP="00C906CE">
      <w:pPr>
        <w:jc w:val="both"/>
      </w:pPr>
      <w:r w:rsidRPr="00BA14EE">
        <w:t>Bei sexuellen Handlungen mit Kindern (Art. 187) und minderjährigen Abhängigen (Art. 188) sowie bei Straftaten nach den Artikeln 111, 113, 122, 124, 182, 189-191 und 195, die sich gegen ein Kind unter 16 Jahren richten, dauert die Verfolgungsverjährung in jedem Fall mindestens bis zum vollendeten 25. Lebensjahr des Opfers.</w:t>
      </w:r>
    </w:p>
    <w:p w:rsidR="00C906CE" w:rsidRPr="00BA14EE" w:rsidRDefault="00C906CE" w:rsidP="00C906CE">
      <w:pPr>
        <w:rPr>
          <w:b/>
        </w:rPr>
      </w:pPr>
    </w:p>
    <w:p w:rsidR="00C906CE" w:rsidRPr="00BA14EE" w:rsidRDefault="00C906CE" w:rsidP="00B941FA">
      <w:pPr>
        <w:pStyle w:val="berschrift3"/>
      </w:pPr>
      <w:bookmarkStart w:id="58" w:name="_Toc29802063"/>
      <w:bookmarkStart w:id="59" w:name="_Toc37699957"/>
      <w:r w:rsidRPr="00BA14EE">
        <w:t>Umgang und Umsetzung mit dem Strafgesetz in der Sonnenhalde Tandem</w:t>
      </w:r>
      <w:bookmarkEnd w:id="58"/>
      <w:bookmarkEnd w:id="59"/>
    </w:p>
    <w:p w:rsidR="00C906CE" w:rsidRPr="00BA14EE" w:rsidRDefault="00C906CE" w:rsidP="00C906CE"/>
    <w:p w:rsidR="00C906CE" w:rsidRPr="00BA14EE" w:rsidRDefault="00C906CE" w:rsidP="00C906CE">
      <w:r w:rsidRPr="00BA14EE">
        <w:t xml:space="preserve">Ist im Präventionskonzept geregelt </w:t>
      </w:r>
    </w:p>
    <w:p w:rsidR="00C906CE" w:rsidRPr="00BA14EE" w:rsidRDefault="00C906CE" w:rsidP="00C906CE"/>
    <w:p w:rsidR="00C906CE" w:rsidRPr="00BA14EE" w:rsidRDefault="00C906CE" w:rsidP="00C906CE">
      <w:pPr>
        <w:jc w:val="both"/>
      </w:pPr>
    </w:p>
    <w:p w:rsidR="001F4EFA" w:rsidRDefault="001F4EFA">
      <w:pPr>
        <w:rPr>
          <w:b/>
          <w:bCs/>
          <w:sz w:val="24"/>
          <w:szCs w:val="24"/>
        </w:rPr>
      </w:pPr>
      <w:r>
        <w:rPr>
          <w:sz w:val="24"/>
          <w:szCs w:val="24"/>
        </w:rPr>
        <w:br w:type="page"/>
      </w:r>
    </w:p>
    <w:p w:rsidR="00C906CE" w:rsidRPr="00BA14EE" w:rsidRDefault="00C906CE" w:rsidP="00B941FA">
      <w:pPr>
        <w:pStyle w:val="berschrift2"/>
      </w:pPr>
      <w:bookmarkStart w:id="60" w:name="_Toc37699958"/>
      <w:r w:rsidRPr="00BA14EE">
        <w:lastRenderedPageBreak/>
        <w:t>Quellenangaben</w:t>
      </w:r>
      <w:bookmarkEnd w:id="60"/>
      <w:r w:rsidRPr="00BA14EE">
        <w:t xml:space="preserve"> </w:t>
      </w:r>
    </w:p>
    <w:p w:rsidR="00C906CE" w:rsidRPr="00BA14EE" w:rsidRDefault="00C906CE" w:rsidP="00C906CE"/>
    <w:p w:rsidR="00C906CE" w:rsidRPr="00BA14EE" w:rsidRDefault="00C906CE" w:rsidP="00C906CE">
      <w:pPr>
        <w:rPr>
          <w:b/>
          <w:lang w:eastAsia="de-CH"/>
        </w:rPr>
      </w:pPr>
      <w:r w:rsidRPr="00BA14EE">
        <w:rPr>
          <w:b/>
          <w:lang w:eastAsia="de-CH"/>
        </w:rPr>
        <w:t>Handbuch Sexualpädagogik und sexuelle Bildung</w:t>
      </w:r>
    </w:p>
    <w:p w:rsidR="00C906CE" w:rsidRPr="00BA14EE" w:rsidRDefault="002A4DCB" w:rsidP="00C906CE">
      <w:pPr>
        <w:pStyle w:val="KeinLeerraum"/>
        <w:rPr>
          <w:rFonts w:ascii="Arial" w:hAnsi="Arial" w:cs="Arial"/>
          <w:color w:val="0000FF"/>
          <w:bdr w:val="none" w:sz="0" w:space="0" w:color="auto" w:frame="1"/>
          <w:lang w:eastAsia="de-CH"/>
        </w:rPr>
      </w:pPr>
      <w:hyperlink r:id="rId56" w:history="1">
        <w:r w:rsidR="00C906CE" w:rsidRPr="00BA14EE">
          <w:rPr>
            <w:rFonts w:ascii="Arial" w:hAnsi="Arial" w:cs="Arial"/>
            <w:color w:val="0000FF"/>
            <w:bdr w:val="none" w:sz="0" w:space="0" w:color="auto" w:frame="1"/>
            <w:lang w:eastAsia="de-CH"/>
          </w:rPr>
          <w:t>Renate-Berenike Schmidt</w:t>
        </w:r>
      </w:hyperlink>
      <w:r w:rsidR="00C906CE" w:rsidRPr="00BA14EE">
        <w:rPr>
          <w:rFonts w:ascii="Arial" w:hAnsi="Arial" w:cs="Arial"/>
          <w:color w:val="0000FF"/>
          <w:bdr w:val="none" w:sz="0" w:space="0" w:color="auto" w:frame="1"/>
          <w:lang w:eastAsia="de-CH"/>
        </w:rPr>
        <w:t xml:space="preserve">, </w:t>
      </w:r>
      <w:hyperlink r:id="rId57" w:history="1">
        <w:r w:rsidR="00C906CE" w:rsidRPr="00BA14EE">
          <w:rPr>
            <w:rFonts w:ascii="Arial" w:hAnsi="Arial" w:cs="Arial"/>
            <w:color w:val="0000FF"/>
            <w:bdr w:val="none" w:sz="0" w:space="0" w:color="auto" w:frame="1"/>
            <w:lang w:eastAsia="de-CH"/>
          </w:rPr>
          <w:t>Uwe Sielert</w:t>
        </w:r>
      </w:hyperlink>
    </w:p>
    <w:p w:rsidR="00C906CE" w:rsidRPr="00BA14EE" w:rsidRDefault="00C906CE" w:rsidP="00C906CE">
      <w:pPr>
        <w:pStyle w:val="KeinLeerraum"/>
        <w:rPr>
          <w:rFonts w:ascii="Arial" w:hAnsi="Arial" w:cs="Arial"/>
          <w:lang w:eastAsia="de-CH"/>
        </w:rPr>
      </w:pPr>
      <w:r w:rsidRPr="00BA14EE">
        <w:rPr>
          <w:rFonts w:ascii="Arial" w:hAnsi="Arial" w:cs="Arial"/>
          <w:lang w:eastAsia="de-CH"/>
        </w:rPr>
        <w:t>9783779907985 / 978-3-7799-0798-5</w:t>
      </w:r>
    </w:p>
    <w:p w:rsidR="00C906CE" w:rsidRPr="00BA14EE" w:rsidRDefault="00C906CE" w:rsidP="00C906CE"/>
    <w:p w:rsidR="00C906CE" w:rsidRPr="00BA14EE" w:rsidRDefault="00C906CE" w:rsidP="00C906CE">
      <w:pPr>
        <w:pStyle w:val="KeinLeerraum"/>
        <w:rPr>
          <w:rFonts w:ascii="Arial" w:hAnsi="Arial" w:cs="Arial"/>
          <w:b/>
          <w:bCs/>
          <w:lang w:eastAsia="de-CH"/>
        </w:rPr>
      </w:pPr>
      <w:r w:rsidRPr="00BA14EE">
        <w:rPr>
          <w:rFonts w:ascii="Arial" w:hAnsi="Arial" w:cs="Arial"/>
          <w:b/>
          <w:bCs/>
          <w:lang w:eastAsia="de-CH"/>
        </w:rPr>
        <w:t>Sexualität, Intimität und Partnerschaft </w:t>
      </w:r>
    </w:p>
    <w:p w:rsidR="00C906CE" w:rsidRPr="00BA14EE" w:rsidRDefault="00C906CE" w:rsidP="00C906CE">
      <w:pPr>
        <w:pStyle w:val="KeinLeerraum"/>
        <w:rPr>
          <w:rFonts w:ascii="Arial" w:hAnsi="Arial" w:cs="Arial"/>
          <w:lang w:eastAsia="de-CH"/>
        </w:rPr>
      </w:pPr>
      <w:r w:rsidRPr="00BA14EE">
        <w:rPr>
          <w:rFonts w:ascii="Arial" w:hAnsi="Arial" w:cs="Arial"/>
          <w:lang w:eastAsia="de-CH"/>
        </w:rPr>
        <w:t>Leitfaden für die Begleitung von Menschen mit Behinderung in institutionellen Wohnformen</w:t>
      </w:r>
    </w:p>
    <w:p w:rsidR="00C906CE" w:rsidRPr="00BA14EE" w:rsidRDefault="00C906CE" w:rsidP="00C906CE">
      <w:pPr>
        <w:pStyle w:val="KeinLeerraum"/>
        <w:rPr>
          <w:rFonts w:ascii="Arial" w:hAnsi="Arial" w:cs="Arial"/>
          <w:lang w:eastAsia="de-CH"/>
        </w:rPr>
      </w:pPr>
      <w:r w:rsidRPr="00BA14EE">
        <w:rPr>
          <w:rFonts w:ascii="Arial" w:hAnsi="Arial" w:cs="Arial"/>
          <w:lang w:eastAsia="de-CH"/>
        </w:rPr>
        <w:t>Sexuelle Gesundheit Schweiz / INSOS 2017</w:t>
      </w:r>
    </w:p>
    <w:p w:rsidR="00C906CE" w:rsidRPr="00BA14EE" w:rsidRDefault="00C906CE" w:rsidP="00C906CE">
      <w:pPr>
        <w:pStyle w:val="KeinLeerraum"/>
        <w:rPr>
          <w:rFonts w:ascii="Arial" w:hAnsi="Arial" w:cs="Arial"/>
          <w:lang w:eastAsia="de-CH"/>
        </w:rPr>
      </w:pPr>
      <w:r w:rsidRPr="00BA14EE">
        <w:rPr>
          <w:rFonts w:ascii="Arial" w:hAnsi="Arial" w:cs="Arial"/>
          <w:lang w:eastAsia="de-CH"/>
        </w:rPr>
        <w:t>www.sexuelle-gesundheit.ch/shop</w:t>
      </w:r>
    </w:p>
    <w:p w:rsidR="00C906CE" w:rsidRPr="00BA14EE" w:rsidRDefault="00C906CE" w:rsidP="00C906CE">
      <w:pPr>
        <w:pStyle w:val="KeinLeerraum"/>
        <w:rPr>
          <w:rFonts w:ascii="Arial" w:hAnsi="Arial" w:cs="Arial"/>
          <w:lang w:eastAsia="de-CH"/>
        </w:rPr>
      </w:pPr>
      <w:r w:rsidRPr="00BA14EE">
        <w:rPr>
          <w:rFonts w:ascii="Arial" w:hAnsi="Arial" w:cs="Arial"/>
          <w:lang w:eastAsia="de-CH"/>
        </w:rPr>
        <w:t>Nummer: 2500.67</w:t>
      </w:r>
    </w:p>
    <w:p w:rsidR="00C906CE" w:rsidRPr="00BA14EE" w:rsidRDefault="00C906CE" w:rsidP="00C906CE">
      <w:pPr>
        <w:pStyle w:val="KeinLeerraum"/>
        <w:rPr>
          <w:rFonts w:ascii="Arial" w:hAnsi="Arial" w:cs="Arial"/>
          <w:lang w:eastAsia="de-CH"/>
        </w:rPr>
      </w:pPr>
    </w:p>
    <w:p w:rsidR="00C906CE" w:rsidRPr="00BA14EE" w:rsidRDefault="00C906CE" w:rsidP="00C906CE">
      <w:pPr>
        <w:pStyle w:val="KeinLeerraum"/>
        <w:rPr>
          <w:rFonts w:ascii="Arial" w:hAnsi="Arial" w:cs="Arial"/>
        </w:rPr>
      </w:pPr>
      <w:r w:rsidRPr="00BA14EE">
        <w:rPr>
          <w:rFonts w:ascii="Arial" w:hAnsi="Arial" w:cs="Arial"/>
          <w:b/>
        </w:rPr>
        <w:t>Sexuelle Selbstbestimmung &amp; sexuelle Gewalt bei Menschen mit geistiger Behinderung.</w:t>
      </w:r>
      <w:r w:rsidRPr="00BA14EE">
        <w:rPr>
          <w:rFonts w:ascii="Arial" w:hAnsi="Arial" w:cs="Arial"/>
        </w:rPr>
        <w:t xml:space="preserve"> </w:t>
      </w:r>
    </w:p>
    <w:p w:rsidR="00C906CE" w:rsidRPr="00BA14EE" w:rsidRDefault="00C906CE" w:rsidP="00C906CE">
      <w:pPr>
        <w:pStyle w:val="KeinLeerraum"/>
        <w:rPr>
          <w:rFonts w:ascii="Arial" w:hAnsi="Arial" w:cs="Arial"/>
        </w:rPr>
      </w:pPr>
      <w:r w:rsidRPr="00BA14EE">
        <w:rPr>
          <w:rFonts w:ascii="Arial" w:hAnsi="Arial" w:cs="Arial"/>
        </w:rPr>
        <w:t>Sexualpädagogische Konzepte und präventive Ansätze</w:t>
      </w:r>
    </w:p>
    <w:p w:rsidR="00C906CE" w:rsidRPr="00BA14EE" w:rsidRDefault="00C906CE" w:rsidP="00C906CE">
      <w:pPr>
        <w:pStyle w:val="KeinLeerraum"/>
        <w:rPr>
          <w:rFonts w:ascii="Arial" w:hAnsi="Arial" w:cs="Arial"/>
        </w:rPr>
      </w:pPr>
      <w:r w:rsidRPr="00BA14EE">
        <w:rPr>
          <w:rFonts w:ascii="Arial" w:hAnsi="Arial" w:cs="Arial"/>
        </w:rPr>
        <w:t>Fegert Jörg M. &amp; Müller Claudia (2001)</w:t>
      </w:r>
    </w:p>
    <w:p w:rsidR="00C906CE" w:rsidRPr="00BA14EE" w:rsidRDefault="00C906CE" w:rsidP="00C906CE">
      <w:pPr>
        <w:pStyle w:val="KeinLeerraum"/>
        <w:rPr>
          <w:rFonts w:ascii="Arial" w:hAnsi="Arial" w:cs="Arial"/>
        </w:rPr>
      </w:pPr>
    </w:p>
    <w:p w:rsidR="00C906CE" w:rsidRPr="00BA14EE" w:rsidRDefault="00C906CE" w:rsidP="00C906CE">
      <w:pPr>
        <w:pStyle w:val="KeinLeerraum"/>
        <w:rPr>
          <w:rFonts w:ascii="Arial" w:hAnsi="Arial" w:cs="Arial"/>
          <w:b/>
        </w:rPr>
      </w:pPr>
      <w:r w:rsidRPr="00BA14EE">
        <w:rPr>
          <w:rFonts w:ascii="Arial" w:hAnsi="Arial" w:cs="Arial"/>
          <w:b/>
        </w:rPr>
        <w:t xml:space="preserve">Sexualität und geistige Behinderung? </w:t>
      </w:r>
    </w:p>
    <w:p w:rsidR="00C906CE" w:rsidRPr="00BA14EE" w:rsidRDefault="00C906CE" w:rsidP="00C906CE">
      <w:pPr>
        <w:pStyle w:val="KeinLeerraum"/>
        <w:rPr>
          <w:rFonts w:ascii="Arial" w:hAnsi="Arial" w:cs="Arial"/>
        </w:rPr>
      </w:pPr>
      <w:r w:rsidRPr="00BA14EE">
        <w:rPr>
          <w:rFonts w:ascii="Arial" w:hAnsi="Arial" w:cs="Arial"/>
        </w:rPr>
        <w:t>Selbstbestimmung und sexualpädagogische Intervention im Wohnheim</w:t>
      </w:r>
    </w:p>
    <w:p w:rsidR="00C906CE" w:rsidRPr="00C02801" w:rsidRDefault="002A4DCB" w:rsidP="00C906CE">
      <w:pPr>
        <w:pStyle w:val="KeinLeerraum"/>
        <w:rPr>
          <w:rStyle w:val="Hyperlink"/>
          <w:rFonts w:ascii="Arial" w:hAnsi="Arial" w:cs="Arial"/>
          <w:u w:val="none"/>
        </w:rPr>
      </w:pPr>
      <w:hyperlink r:id="rId58" w:history="1">
        <w:r w:rsidR="00C906CE" w:rsidRPr="00C02801">
          <w:rPr>
            <w:rStyle w:val="Hyperlink"/>
            <w:rFonts w:ascii="Arial" w:hAnsi="Arial" w:cs="Arial"/>
            <w:u w:val="none"/>
          </w:rPr>
          <w:t>Astrid Niehues</w:t>
        </w:r>
      </w:hyperlink>
    </w:p>
    <w:p w:rsidR="00C02801" w:rsidRPr="00BA14EE" w:rsidRDefault="00C906CE" w:rsidP="00C02801">
      <w:pPr>
        <w:pStyle w:val="KeinLeerraum"/>
        <w:rPr>
          <w:bCs/>
        </w:rPr>
      </w:pPr>
      <w:r w:rsidRPr="00BA14EE">
        <w:rPr>
          <w:rFonts w:ascii="Arial" w:hAnsi="Arial" w:cs="Arial"/>
          <w:bCs/>
        </w:rPr>
        <w:t>ISBN: 978-3-946458-83-8</w:t>
      </w:r>
    </w:p>
    <w:sectPr w:rsidR="00C02801" w:rsidRPr="00BA14EE" w:rsidSect="00EB733F">
      <w:headerReference w:type="even" r:id="rId59"/>
      <w:headerReference w:type="default" r:id="rId60"/>
      <w:footerReference w:type="even" r:id="rId61"/>
      <w:footerReference w:type="default" r:id="rId62"/>
      <w:headerReference w:type="first" r:id="rId63"/>
      <w:footerReference w:type="first" r:id="rId64"/>
      <w:pgSz w:w="11907" w:h="16839" w:code="9"/>
      <w:pgMar w:top="1418" w:right="567" w:bottom="1134" w:left="851" w:header="567" w:footer="851" w:gutter="0"/>
      <w:pgNumType w:chapStyle="2" w:chapSep="em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60" w:rsidRDefault="00F77F60">
      <w:r>
        <w:separator/>
      </w:r>
    </w:p>
  </w:endnote>
  <w:endnote w:type="continuationSeparator" w:id="0">
    <w:p w:rsidR="00F77F60" w:rsidRDefault="00F7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PLDNM+Arial">
    <w:altName w:val="Arial"/>
    <w:panose1 w:val="00000000000000000000"/>
    <w:charset w:val="00"/>
    <w:family w:val="swiss"/>
    <w:notTrueType/>
    <w:pitch w:val="default"/>
    <w:sig w:usb0="00000003" w:usb1="00000000" w:usb2="00000000" w:usb3="00000000" w:csb0="00000001" w:csb1="00000000"/>
  </w:font>
  <w:font w:name="IFANGER">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714"/>
      <w:gridCol w:w="1984"/>
      <w:gridCol w:w="1418"/>
      <w:gridCol w:w="1701"/>
      <w:gridCol w:w="950"/>
    </w:tblGrid>
    <w:tr w:rsidR="00F77F60" w:rsidTr="00B636DB">
      <w:trPr>
        <w:cantSplit/>
      </w:trPr>
      <w:tc>
        <w:tcPr>
          <w:tcW w:w="3714" w:type="dxa"/>
          <w:tcBorders>
            <w:top w:val="single" w:sz="6" w:space="0" w:color="auto"/>
          </w:tcBorders>
        </w:tcPr>
        <w:p w:rsidR="00F77F60" w:rsidRDefault="00F77F60" w:rsidP="00C02801">
          <w:pPr>
            <w:rPr>
              <w:sz w:val="14"/>
              <w:szCs w:val="14"/>
            </w:rPr>
          </w:pPr>
        </w:p>
      </w:tc>
      <w:tc>
        <w:tcPr>
          <w:tcW w:w="1984" w:type="dxa"/>
          <w:tcBorders>
            <w:top w:val="single" w:sz="6" w:space="0" w:color="auto"/>
          </w:tcBorders>
        </w:tcPr>
        <w:p w:rsidR="00F77F60" w:rsidRDefault="00F77F60" w:rsidP="00780714">
          <w:pPr>
            <w:rPr>
              <w:sz w:val="14"/>
              <w:szCs w:val="14"/>
            </w:rPr>
          </w:pPr>
        </w:p>
      </w:tc>
      <w:tc>
        <w:tcPr>
          <w:tcW w:w="1418" w:type="dxa"/>
          <w:tcBorders>
            <w:top w:val="single" w:sz="6" w:space="0" w:color="auto"/>
          </w:tcBorders>
        </w:tcPr>
        <w:p w:rsidR="00F77F60" w:rsidRDefault="00F77F60" w:rsidP="00C02801">
          <w:pPr>
            <w:rPr>
              <w:sz w:val="14"/>
              <w:szCs w:val="14"/>
            </w:rPr>
          </w:pPr>
        </w:p>
      </w:tc>
      <w:tc>
        <w:tcPr>
          <w:tcW w:w="1701" w:type="dxa"/>
          <w:tcBorders>
            <w:top w:val="single" w:sz="6" w:space="0" w:color="auto"/>
          </w:tcBorders>
        </w:tcPr>
        <w:p w:rsidR="00F77F60" w:rsidRDefault="00F77F60" w:rsidP="00C02801">
          <w:pPr>
            <w:rPr>
              <w:sz w:val="14"/>
              <w:szCs w:val="14"/>
            </w:rPr>
          </w:pPr>
        </w:p>
      </w:tc>
      <w:tc>
        <w:tcPr>
          <w:tcW w:w="950" w:type="dxa"/>
          <w:tcBorders>
            <w:top w:val="single" w:sz="6" w:space="0" w:color="auto"/>
          </w:tcBorders>
        </w:tcPr>
        <w:p w:rsidR="00F77F60" w:rsidRDefault="00F77F60" w:rsidP="00C02801">
          <w:pPr>
            <w:rPr>
              <w:b/>
              <w:bCs/>
              <w:sz w:val="14"/>
              <w:szCs w:val="14"/>
            </w:rPr>
          </w:pPr>
          <w:r>
            <w:rPr>
              <w:sz w:val="14"/>
              <w:szCs w:val="14"/>
            </w:rPr>
            <w:t>Seite:</w:t>
          </w:r>
          <w:r>
            <w:rPr>
              <w:b/>
              <w:bCs/>
              <w:sz w:val="14"/>
              <w:szCs w:val="14"/>
            </w:rPr>
            <w:t xml:space="preserve"> </w:t>
          </w:r>
          <w:r>
            <w:rPr>
              <w:sz w:val="14"/>
              <w:szCs w:val="14"/>
            </w:rPr>
            <w:fldChar w:fldCharType="begin"/>
          </w:r>
          <w:r>
            <w:rPr>
              <w:sz w:val="14"/>
              <w:szCs w:val="14"/>
            </w:rPr>
            <w:instrText xml:space="preserve"> PAGE </w:instrText>
          </w:r>
          <w:r>
            <w:rPr>
              <w:sz w:val="14"/>
              <w:szCs w:val="14"/>
            </w:rPr>
            <w:fldChar w:fldCharType="separate"/>
          </w:r>
          <w:r w:rsidR="002A4DCB">
            <w:rPr>
              <w:noProof/>
              <w:sz w:val="14"/>
              <w:szCs w:val="14"/>
            </w:rPr>
            <w:t>1</w:t>
          </w:r>
          <w:r>
            <w:rPr>
              <w:sz w:val="14"/>
              <w:szCs w:val="14"/>
            </w:rPr>
            <w:fldChar w:fldCharType="end"/>
          </w:r>
          <w:r>
            <w:rPr>
              <w:sz w:val="14"/>
              <w:szCs w:val="14"/>
            </w:rPr>
            <w:t xml:space="preserve"> (</w:t>
          </w:r>
          <w:r>
            <w:rPr>
              <w:sz w:val="14"/>
              <w:szCs w:val="14"/>
            </w:rPr>
            <w:fldChar w:fldCharType="begin"/>
          </w:r>
          <w:r>
            <w:rPr>
              <w:sz w:val="14"/>
              <w:szCs w:val="14"/>
            </w:rPr>
            <w:instrText xml:space="preserve"> NUMPAGES  \* MERGEFORMAT </w:instrText>
          </w:r>
          <w:r>
            <w:rPr>
              <w:sz w:val="14"/>
              <w:szCs w:val="14"/>
            </w:rPr>
            <w:fldChar w:fldCharType="separate"/>
          </w:r>
          <w:r w:rsidR="002A4DCB">
            <w:rPr>
              <w:noProof/>
              <w:sz w:val="14"/>
              <w:szCs w:val="14"/>
            </w:rPr>
            <w:t>37</w:t>
          </w:r>
          <w:r>
            <w:rPr>
              <w:sz w:val="14"/>
              <w:szCs w:val="14"/>
            </w:rPr>
            <w:fldChar w:fldCharType="end"/>
          </w:r>
          <w:r>
            <w:rPr>
              <w:sz w:val="14"/>
              <w:szCs w:val="14"/>
            </w:rPr>
            <w:t>)</w:t>
          </w:r>
        </w:p>
      </w:tc>
    </w:tr>
  </w:tbl>
  <w:p w:rsidR="00F77F60" w:rsidRDefault="00F77F60" w:rsidP="00C02801">
    <w:pPr>
      <w:spacing w:line="24" w:lineRule="auto"/>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9"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4848"/>
      <w:gridCol w:w="1569"/>
      <w:gridCol w:w="995"/>
      <w:gridCol w:w="1415"/>
      <w:gridCol w:w="992"/>
    </w:tblGrid>
    <w:tr w:rsidR="00F77F60" w:rsidRPr="00DA196A" w:rsidTr="00B636DB">
      <w:trPr>
        <w:cantSplit/>
      </w:trPr>
      <w:tc>
        <w:tcPr>
          <w:tcW w:w="4848"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569" w:type="dxa"/>
          <w:tcBorders>
            <w:top w:val="single" w:sz="6" w:space="0" w:color="auto"/>
            <w:right w:val="single" w:sz="6" w:space="0" w:color="auto"/>
          </w:tcBorders>
        </w:tcPr>
        <w:p w:rsidR="00F77F60" w:rsidRDefault="00F77F60" w:rsidP="00DA196A">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995"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1415" w:type="dxa"/>
          <w:tcBorders>
            <w:top w:val="single" w:sz="6" w:space="0" w:color="auto"/>
            <w:right w:val="single" w:sz="6" w:space="0" w:color="auto"/>
          </w:tcBorders>
        </w:tcPr>
        <w:p w:rsidR="00F77F60" w:rsidRPr="00DA196A" w:rsidRDefault="00F77F60" w:rsidP="00DA196A">
          <w:pPr>
            <w:rPr>
              <w:sz w:val="14"/>
              <w:szCs w:val="14"/>
            </w:rPr>
          </w:pPr>
          <w:r w:rsidRPr="00DA196A">
            <w:rPr>
              <w:sz w:val="14"/>
              <w:szCs w:val="14"/>
            </w:rPr>
            <w:fldChar w:fldCharType="begin"/>
          </w:r>
          <w:r w:rsidRPr="00DA196A">
            <w:rPr>
              <w:sz w:val="14"/>
              <w:szCs w:val="14"/>
            </w:rPr>
            <w:instrText xml:space="preserve"> DOCPROPERTY "Manager"  \* MERGEFORMAT </w:instrText>
          </w:r>
          <w:r w:rsidRPr="00DA196A">
            <w:rPr>
              <w:sz w:val="14"/>
              <w:szCs w:val="14"/>
            </w:rPr>
            <w:fldChar w:fldCharType="separate"/>
          </w:r>
          <w:r w:rsidR="00333716">
            <w:rPr>
              <w:sz w:val="14"/>
              <w:szCs w:val="14"/>
            </w:rPr>
            <w:t>Freigegeben: QL</w:t>
          </w:r>
          <w:r w:rsidRPr="00DA196A">
            <w:rPr>
              <w:sz w:val="14"/>
              <w:szCs w:val="14"/>
            </w:rPr>
            <w:fldChar w:fldCharType="end"/>
          </w:r>
        </w:p>
      </w:tc>
      <w:tc>
        <w:tcPr>
          <w:tcW w:w="992" w:type="dxa"/>
          <w:tcBorders>
            <w:top w:val="single" w:sz="6" w:space="0" w:color="auto"/>
          </w:tcBorders>
        </w:tcPr>
        <w:p w:rsidR="00F77F60" w:rsidRPr="00DA196A" w:rsidRDefault="00F77F60" w:rsidP="00DA196A">
          <w:pPr>
            <w:rPr>
              <w:bCs/>
              <w:sz w:val="14"/>
              <w:szCs w:val="14"/>
            </w:rPr>
          </w:pPr>
          <w:r w:rsidRPr="00DA196A">
            <w:rPr>
              <w:bCs/>
              <w:sz w:val="14"/>
              <w:szCs w:val="14"/>
            </w:rPr>
            <w:t xml:space="preserve">Seite: </w:t>
          </w:r>
          <w:r w:rsidRPr="00DA196A">
            <w:rPr>
              <w:bCs/>
              <w:sz w:val="14"/>
              <w:szCs w:val="14"/>
            </w:rPr>
            <w:fldChar w:fldCharType="begin"/>
          </w:r>
          <w:r w:rsidRPr="00DA196A">
            <w:rPr>
              <w:bCs/>
              <w:sz w:val="14"/>
              <w:szCs w:val="14"/>
            </w:rPr>
            <w:instrText xml:space="preserve"> PAGE </w:instrText>
          </w:r>
          <w:r w:rsidRPr="00DA196A">
            <w:rPr>
              <w:bCs/>
              <w:sz w:val="14"/>
              <w:szCs w:val="14"/>
            </w:rPr>
            <w:fldChar w:fldCharType="separate"/>
          </w:r>
          <w:r w:rsidR="002A4DCB">
            <w:rPr>
              <w:bCs/>
              <w:noProof/>
              <w:sz w:val="14"/>
              <w:szCs w:val="14"/>
            </w:rPr>
            <w:t>21</w:t>
          </w:r>
          <w:r w:rsidRPr="00DA196A">
            <w:rPr>
              <w:bCs/>
              <w:sz w:val="14"/>
              <w:szCs w:val="14"/>
            </w:rPr>
            <w:fldChar w:fldCharType="end"/>
          </w:r>
          <w:r w:rsidRPr="00DA196A">
            <w:rPr>
              <w:bCs/>
              <w:sz w:val="14"/>
              <w:szCs w:val="14"/>
            </w:rPr>
            <w:t xml:space="preserve"> (</w:t>
          </w:r>
          <w:r w:rsidRPr="00DA196A">
            <w:rPr>
              <w:bCs/>
              <w:sz w:val="14"/>
              <w:szCs w:val="14"/>
            </w:rPr>
            <w:fldChar w:fldCharType="begin"/>
          </w:r>
          <w:r w:rsidRPr="00DA196A">
            <w:rPr>
              <w:bCs/>
              <w:sz w:val="14"/>
              <w:szCs w:val="14"/>
            </w:rPr>
            <w:instrText xml:space="preserve"> NUMPAGES  \* MERGEFORMAT </w:instrText>
          </w:r>
          <w:r w:rsidRPr="00DA196A">
            <w:rPr>
              <w:bCs/>
              <w:sz w:val="14"/>
              <w:szCs w:val="14"/>
            </w:rPr>
            <w:fldChar w:fldCharType="separate"/>
          </w:r>
          <w:r w:rsidR="002A4DCB">
            <w:rPr>
              <w:bCs/>
              <w:noProof/>
              <w:sz w:val="14"/>
              <w:szCs w:val="14"/>
            </w:rPr>
            <w:t>23</w:t>
          </w:r>
          <w:r w:rsidRPr="00DA196A">
            <w:rPr>
              <w:bCs/>
              <w:sz w:val="14"/>
              <w:szCs w:val="14"/>
            </w:rPr>
            <w:fldChar w:fldCharType="end"/>
          </w:r>
          <w:r w:rsidRPr="00DA196A">
            <w:rPr>
              <w:bCs/>
              <w:sz w:val="14"/>
              <w:szCs w:val="14"/>
            </w:rPr>
            <w:t>)</w:t>
          </w:r>
        </w:p>
      </w:tc>
    </w:tr>
  </w:tbl>
  <w:p w:rsidR="00F77F60" w:rsidRDefault="00F77F60" w:rsidP="00C02801">
    <w:pPr>
      <w:spacing w:line="24" w:lineRule="auto"/>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30"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8959"/>
      <w:gridCol w:w="1569"/>
      <w:gridCol w:w="995"/>
      <w:gridCol w:w="1415"/>
      <w:gridCol w:w="992"/>
    </w:tblGrid>
    <w:tr w:rsidR="00F77F60" w:rsidRPr="00DA196A" w:rsidTr="00897071">
      <w:trPr>
        <w:cantSplit/>
      </w:trPr>
      <w:tc>
        <w:tcPr>
          <w:tcW w:w="8959"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569" w:type="dxa"/>
          <w:tcBorders>
            <w:top w:val="single" w:sz="6" w:space="0" w:color="auto"/>
            <w:right w:val="single" w:sz="6" w:space="0" w:color="auto"/>
          </w:tcBorders>
        </w:tcPr>
        <w:p w:rsidR="00F77F60" w:rsidRDefault="00F77F60" w:rsidP="00DA196A">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995"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1415" w:type="dxa"/>
          <w:tcBorders>
            <w:top w:val="single" w:sz="6" w:space="0" w:color="auto"/>
            <w:right w:val="single" w:sz="6" w:space="0" w:color="auto"/>
          </w:tcBorders>
        </w:tcPr>
        <w:p w:rsidR="00F77F60" w:rsidRPr="00DA196A" w:rsidRDefault="00F77F60" w:rsidP="00DA196A">
          <w:pPr>
            <w:rPr>
              <w:sz w:val="14"/>
              <w:szCs w:val="14"/>
            </w:rPr>
          </w:pPr>
          <w:r w:rsidRPr="00DA196A">
            <w:rPr>
              <w:sz w:val="14"/>
              <w:szCs w:val="14"/>
            </w:rPr>
            <w:fldChar w:fldCharType="begin"/>
          </w:r>
          <w:r w:rsidRPr="00DA196A">
            <w:rPr>
              <w:sz w:val="14"/>
              <w:szCs w:val="14"/>
            </w:rPr>
            <w:instrText xml:space="preserve"> DOCPROPERTY "Manager"  \* MERGEFORMAT </w:instrText>
          </w:r>
          <w:r w:rsidRPr="00DA196A">
            <w:rPr>
              <w:sz w:val="14"/>
              <w:szCs w:val="14"/>
            </w:rPr>
            <w:fldChar w:fldCharType="separate"/>
          </w:r>
          <w:r w:rsidR="00333716">
            <w:rPr>
              <w:sz w:val="14"/>
              <w:szCs w:val="14"/>
            </w:rPr>
            <w:t>Freigegeben: QL</w:t>
          </w:r>
          <w:r w:rsidRPr="00DA196A">
            <w:rPr>
              <w:sz w:val="14"/>
              <w:szCs w:val="14"/>
            </w:rPr>
            <w:fldChar w:fldCharType="end"/>
          </w:r>
        </w:p>
      </w:tc>
      <w:tc>
        <w:tcPr>
          <w:tcW w:w="992" w:type="dxa"/>
          <w:tcBorders>
            <w:top w:val="single" w:sz="6" w:space="0" w:color="auto"/>
          </w:tcBorders>
        </w:tcPr>
        <w:p w:rsidR="00F77F60" w:rsidRPr="00DA196A" w:rsidRDefault="00F77F60" w:rsidP="00DA196A">
          <w:pPr>
            <w:rPr>
              <w:bCs/>
              <w:sz w:val="14"/>
              <w:szCs w:val="14"/>
            </w:rPr>
          </w:pPr>
          <w:r w:rsidRPr="00DA196A">
            <w:rPr>
              <w:bCs/>
              <w:sz w:val="14"/>
              <w:szCs w:val="14"/>
            </w:rPr>
            <w:t xml:space="preserve">Seite: </w:t>
          </w:r>
          <w:r w:rsidRPr="00DA196A">
            <w:rPr>
              <w:bCs/>
              <w:sz w:val="14"/>
              <w:szCs w:val="14"/>
            </w:rPr>
            <w:fldChar w:fldCharType="begin"/>
          </w:r>
          <w:r w:rsidRPr="00DA196A">
            <w:rPr>
              <w:bCs/>
              <w:sz w:val="14"/>
              <w:szCs w:val="14"/>
            </w:rPr>
            <w:instrText xml:space="preserve"> PAGE </w:instrText>
          </w:r>
          <w:r w:rsidRPr="00DA196A">
            <w:rPr>
              <w:bCs/>
              <w:sz w:val="14"/>
              <w:szCs w:val="14"/>
            </w:rPr>
            <w:fldChar w:fldCharType="separate"/>
          </w:r>
          <w:r w:rsidR="002A4DCB">
            <w:rPr>
              <w:bCs/>
              <w:noProof/>
              <w:sz w:val="14"/>
              <w:szCs w:val="14"/>
            </w:rPr>
            <w:t>23</w:t>
          </w:r>
          <w:r w:rsidRPr="00DA196A">
            <w:rPr>
              <w:bCs/>
              <w:sz w:val="14"/>
              <w:szCs w:val="14"/>
            </w:rPr>
            <w:fldChar w:fldCharType="end"/>
          </w:r>
          <w:r w:rsidRPr="00DA196A">
            <w:rPr>
              <w:bCs/>
              <w:sz w:val="14"/>
              <w:szCs w:val="14"/>
            </w:rPr>
            <w:t xml:space="preserve"> (</w:t>
          </w:r>
          <w:r w:rsidRPr="00DA196A">
            <w:rPr>
              <w:bCs/>
              <w:sz w:val="14"/>
              <w:szCs w:val="14"/>
            </w:rPr>
            <w:fldChar w:fldCharType="begin"/>
          </w:r>
          <w:r w:rsidRPr="00DA196A">
            <w:rPr>
              <w:bCs/>
              <w:sz w:val="14"/>
              <w:szCs w:val="14"/>
            </w:rPr>
            <w:instrText xml:space="preserve"> NUMPAGES  \* MERGEFORMAT </w:instrText>
          </w:r>
          <w:r w:rsidRPr="00DA196A">
            <w:rPr>
              <w:bCs/>
              <w:sz w:val="14"/>
              <w:szCs w:val="14"/>
            </w:rPr>
            <w:fldChar w:fldCharType="separate"/>
          </w:r>
          <w:r w:rsidR="002A4DCB">
            <w:rPr>
              <w:bCs/>
              <w:noProof/>
              <w:sz w:val="14"/>
              <w:szCs w:val="14"/>
            </w:rPr>
            <w:t>27</w:t>
          </w:r>
          <w:r w:rsidRPr="00DA196A">
            <w:rPr>
              <w:bCs/>
              <w:sz w:val="14"/>
              <w:szCs w:val="14"/>
            </w:rPr>
            <w:fldChar w:fldCharType="end"/>
          </w:r>
          <w:r w:rsidRPr="00DA196A">
            <w:rPr>
              <w:bCs/>
              <w:sz w:val="14"/>
              <w:szCs w:val="14"/>
            </w:rPr>
            <w:t>)</w:t>
          </w:r>
        </w:p>
      </w:tc>
    </w:tr>
  </w:tbl>
  <w:p w:rsidR="00F77F60" w:rsidRDefault="00F77F60" w:rsidP="00C02801">
    <w:pPr>
      <w:spacing w:line="24" w:lineRule="auto"/>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9"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4848"/>
      <w:gridCol w:w="1569"/>
      <w:gridCol w:w="995"/>
      <w:gridCol w:w="1415"/>
      <w:gridCol w:w="992"/>
    </w:tblGrid>
    <w:tr w:rsidR="00F77F60" w:rsidRPr="00DA196A" w:rsidTr="00897071">
      <w:trPr>
        <w:cantSplit/>
      </w:trPr>
      <w:tc>
        <w:tcPr>
          <w:tcW w:w="4848"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569" w:type="dxa"/>
          <w:tcBorders>
            <w:top w:val="single" w:sz="6" w:space="0" w:color="auto"/>
            <w:right w:val="single" w:sz="6" w:space="0" w:color="auto"/>
          </w:tcBorders>
        </w:tcPr>
        <w:p w:rsidR="00F77F60" w:rsidRDefault="00F77F60" w:rsidP="00DA196A">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995"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1415" w:type="dxa"/>
          <w:tcBorders>
            <w:top w:val="single" w:sz="6" w:space="0" w:color="auto"/>
            <w:right w:val="single" w:sz="6" w:space="0" w:color="auto"/>
          </w:tcBorders>
        </w:tcPr>
        <w:p w:rsidR="00F77F60" w:rsidRPr="00DA196A" w:rsidRDefault="00F77F60" w:rsidP="00DA196A">
          <w:pPr>
            <w:rPr>
              <w:sz w:val="14"/>
              <w:szCs w:val="14"/>
            </w:rPr>
          </w:pPr>
          <w:r w:rsidRPr="00DA196A">
            <w:rPr>
              <w:sz w:val="14"/>
              <w:szCs w:val="14"/>
            </w:rPr>
            <w:fldChar w:fldCharType="begin"/>
          </w:r>
          <w:r w:rsidRPr="00DA196A">
            <w:rPr>
              <w:sz w:val="14"/>
              <w:szCs w:val="14"/>
            </w:rPr>
            <w:instrText xml:space="preserve"> DOCPROPERTY "Manager"  \* MERGEFORMAT </w:instrText>
          </w:r>
          <w:r w:rsidRPr="00DA196A">
            <w:rPr>
              <w:sz w:val="14"/>
              <w:szCs w:val="14"/>
            </w:rPr>
            <w:fldChar w:fldCharType="separate"/>
          </w:r>
          <w:r w:rsidR="00333716">
            <w:rPr>
              <w:sz w:val="14"/>
              <w:szCs w:val="14"/>
            </w:rPr>
            <w:t>Freigegeben: QL</w:t>
          </w:r>
          <w:r w:rsidRPr="00DA196A">
            <w:rPr>
              <w:sz w:val="14"/>
              <w:szCs w:val="14"/>
            </w:rPr>
            <w:fldChar w:fldCharType="end"/>
          </w:r>
        </w:p>
      </w:tc>
      <w:tc>
        <w:tcPr>
          <w:tcW w:w="992" w:type="dxa"/>
          <w:tcBorders>
            <w:top w:val="single" w:sz="6" w:space="0" w:color="auto"/>
          </w:tcBorders>
        </w:tcPr>
        <w:p w:rsidR="00F77F60" w:rsidRPr="00DA196A" w:rsidRDefault="00F77F60" w:rsidP="00DA196A">
          <w:pPr>
            <w:rPr>
              <w:bCs/>
              <w:sz w:val="14"/>
              <w:szCs w:val="14"/>
            </w:rPr>
          </w:pPr>
          <w:r w:rsidRPr="00DA196A">
            <w:rPr>
              <w:bCs/>
              <w:sz w:val="14"/>
              <w:szCs w:val="14"/>
            </w:rPr>
            <w:t xml:space="preserve">Seite: </w:t>
          </w:r>
          <w:r w:rsidRPr="00DA196A">
            <w:rPr>
              <w:bCs/>
              <w:sz w:val="14"/>
              <w:szCs w:val="14"/>
            </w:rPr>
            <w:fldChar w:fldCharType="begin"/>
          </w:r>
          <w:r w:rsidRPr="00DA196A">
            <w:rPr>
              <w:bCs/>
              <w:sz w:val="14"/>
              <w:szCs w:val="14"/>
            </w:rPr>
            <w:instrText xml:space="preserve"> PAGE </w:instrText>
          </w:r>
          <w:r w:rsidRPr="00DA196A">
            <w:rPr>
              <w:bCs/>
              <w:sz w:val="14"/>
              <w:szCs w:val="14"/>
            </w:rPr>
            <w:fldChar w:fldCharType="separate"/>
          </w:r>
          <w:r w:rsidR="002A4DCB">
            <w:rPr>
              <w:bCs/>
              <w:noProof/>
              <w:sz w:val="14"/>
              <w:szCs w:val="14"/>
            </w:rPr>
            <w:t>24</w:t>
          </w:r>
          <w:r w:rsidRPr="00DA196A">
            <w:rPr>
              <w:bCs/>
              <w:sz w:val="14"/>
              <w:szCs w:val="14"/>
            </w:rPr>
            <w:fldChar w:fldCharType="end"/>
          </w:r>
          <w:r w:rsidRPr="00DA196A">
            <w:rPr>
              <w:bCs/>
              <w:sz w:val="14"/>
              <w:szCs w:val="14"/>
            </w:rPr>
            <w:t xml:space="preserve"> (</w:t>
          </w:r>
          <w:r w:rsidRPr="00DA196A">
            <w:rPr>
              <w:bCs/>
              <w:sz w:val="14"/>
              <w:szCs w:val="14"/>
            </w:rPr>
            <w:fldChar w:fldCharType="begin"/>
          </w:r>
          <w:r w:rsidRPr="00DA196A">
            <w:rPr>
              <w:bCs/>
              <w:sz w:val="14"/>
              <w:szCs w:val="14"/>
            </w:rPr>
            <w:instrText xml:space="preserve"> NUMPAGES  \* MERGEFORMAT </w:instrText>
          </w:r>
          <w:r w:rsidRPr="00DA196A">
            <w:rPr>
              <w:bCs/>
              <w:sz w:val="14"/>
              <w:szCs w:val="14"/>
            </w:rPr>
            <w:fldChar w:fldCharType="separate"/>
          </w:r>
          <w:r w:rsidR="002A4DCB">
            <w:rPr>
              <w:bCs/>
              <w:noProof/>
              <w:sz w:val="14"/>
              <w:szCs w:val="14"/>
            </w:rPr>
            <w:t>27</w:t>
          </w:r>
          <w:r w:rsidRPr="00DA196A">
            <w:rPr>
              <w:bCs/>
              <w:sz w:val="14"/>
              <w:szCs w:val="14"/>
            </w:rPr>
            <w:fldChar w:fldCharType="end"/>
          </w:r>
          <w:r w:rsidRPr="00DA196A">
            <w:rPr>
              <w:bCs/>
              <w:sz w:val="14"/>
              <w:szCs w:val="14"/>
            </w:rPr>
            <w:t>)</w:t>
          </w:r>
        </w:p>
      </w:tc>
    </w:tr>
  </w:tbl>
  <w:p w:rsidR="00F77F60" w:rsidRDefault="00F77F60" w:rsidP="00C02801">
    <w:pPr>
      <w:spacing w:line="24" w:lineRule="auto"/>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205"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7399"/>
      <w:gridCol w:w="1569"/>
      <w:gridCol w:w="1842"/>
      <w:gridCol w:w="2403"/>
      <w:gridCol w:w="992"/>
    </w:tblGrid>
    <w:tr w:rsidR="00F77F60" w:rsidRPr="00DA196A" w:rsidTr="00897071">
      <w:trPr>
        <w:cantSplit/>
      </w:trPr>
      <w:tc>
        <w:tcPr>
          <w:tcW w:w="7399"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569" w:type="dxa"/>
          <w:tcBorders>
            <w:top w:val="single" w:sz="6" w:space="0" w:color="auto"/>
            <w:right w:val="single" w:sz="6" w:space="0" w:color="auto"/>
          </w:tcBorders>
        </w:tcPr>
        <w:p w:rsidR="00F77F60" w:rsidRDefault="00F77F60" w:rsidP="00DA196A">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1842"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2403" w:type="dxa"/>
          <w:tcBorders>
            <w:top w:val="single" w:sz="6" w:space="0" w:color="auto"/>
            <w:right w:val="single" w:sz="6" w:space="0" w:color="auto"/>
          </w:tcBorders>
        </w:tcPr>
        <w:p w:rsidR="00F77F60" w:rsidRPr="00DA196A" w:rsidRDefault="00F77F60" w:rsidP="00DA196A">
          <w:pPr>
            <w:rPr>
              <w:sz w:val="14"/>
              <w:szCs w:val="14"/>
            </w:rPr>
          </w:pPr>
          <w:r w:rsidRPr="00DA196A">
            <w:rPr>
              <w:sz w:val="14"/>
              <w:szCs w:val="14"/>
            </w:rPr>
            <w:fldChar w:fldCharType="begin"/>
          </w:r>
          <w:r w:rsidRPr="00DA196A">
            <w:rPr>
              <w:sz w:val="14"/>
              <w:szCs w:val="14"/>
            </w:rPr>
            <w:instrText xml:space="preserve"> DOCPROPERTY "Manager"  \* MERGEFORMAT </w:instrText>
          </w:r>
          <w:r w:rsidRPr="00DA196A">
            <w:rPr>
              <w:sz w:val="14"/>
              <w:szCs w:val="14"/>
            </w:rPr>
            <w:fldChar w:fldCharType="separate"/>
          </w:r>
          <w:r w:rsidR="00333716">
            <w:rPr>
              <w:sz w:val="14"/>
              <w:szCs w:val="14"/>
            </w:rPr>
            <w:t>Freigegeben: QL</w:t>
          </w:r>
          <w:r w:rsidRPr="00DA196A">
            <w:rPr>
              <w:sz w:val="14"/>
              <w:szCs w:val="14"/>
            </w:rPr>
            <w:fldChar w:fldCharType="end"/>
          </w:r>
        </w:p>
      </w:tc>
      <w:tc>
        <w:tcPr>
          <w:tcW w:w="992" w:type="dxa"/>
          <w:tcBorders>
            <w:top w:val="single" w:sz="6" w:space="0" w:color="auto"/>
          </w:tcBorders>
        </w:tcPr>
        <w:p w:rsidR="00F77F60" w:rsidRPr="00DA196A" w:rsidRDefault="00F77F60" w:rsidP="00DA196A">
          <w:pPr>
            <w:rPr>
              <w:bCs/>
              <w:sz w:val="14"/>
              <w:szCs w:val="14"/>
            </w:rPr>
          </w:pPr>
          <w:r w:rsidRPr="00DA196A">
            <w:rPr>
              <w:bCs/>
              <w:sz w:val="14"/>
              <w:szCs w:val="14"/>
            </w:rPr>
            <w:t xml:space="preserve">Seite: </w:t>
          </w:r>
          <w:r w:rsidRPr="00DA196A">
            <w:rPr>
              <w:bCs/>
              <w:sz w:val="14"/>
              <w:szCs w:val="14"/>
            </w:rPr>
            <w:fldChar w:fldCharType="begin"/>
          </w:r>
          <w:r w:rsidRPr="00DA196A">
            <w:rPr>
              <w:bCs/>
              <w:sz w:val="14"/>
              <w:szCs w:val="14"/>
            </w:rPr>
            <w:instrText xml:space="preserve"> PAGE </w:instrText>
          </w:r>
          <w:r w:rsidRPr="00DA196A">
            <w:rPr>
              <w:bCs/>
              <w:sz w:val="14"/>
              <w:szCs w:val="14"/>
            </w:rPr>
            <w:fldChar w:fldCharType="separate"/>
          </w:r>
          <w:r w:rsidR="002A4DCB">
            <w:rPr>
              <w:bCs/>
              <w:noProof/>
              <w:sz w:val="14"/>
              <w:szCs w:val="14"/>
            </w:rPr>
            <w:t>26</w:t>
          </w:r>
          <w:r w:rsidRPr="00DA196A">
            <w:rPr>
              <w:bCs/>
              <w:sz w:val="14"/>
              <w:szCs w:val="14"/>
            </w:rPr>
            <w:fldChar w:fldCharType="end"/>
          </w:r>
          <w:r w:rsidRPr="00DA196A">
            <w:rPr>
              <w:bCs/>
              <w:sz w:val="14"/>
              <w:szCs w:val="14"/>
            </w:rPr>
            <w:t xml:space="preserve"> (</w:t>
          </w:r>
          <w:r w:rsidRPr="00DA196A">
            <w:rPr>
              <w:bCs/>
              <w:sz w:val="14"/>
              <w:szCs w:val="14"/>
            </w:rPr>
            <w:fldChar w:fldCharType="begin"/>
          </w:r>
          <w:r w:rsidRPr="00DA196A">
            <w:rPr>
              <w:bCs/>
              <w:sz w:val="14"/>
              <w:szCs w:val="14"/>
            </w:rPr>
            <w:instrText xml:space="preserve"> NUMPAGES  \* MERGEFORMAT </w:instrText>
          </w:r>
          <w:r w:rsidRPr="00DA196A">
            <w:rPr>
              <w:bCs/>
              <w:sz w:val="14"/>
              <w:szCs w:val="14"/>
            </w:rPr>
            <w:fldChar w:fldCharType="separate"/>
          </w:r>
          <w:r w:rsidR="002A4DCB">
            <w:rPr>
              <w:bCs/>
              <w:noProof/>
              <w:sz w:val="14"/>
              <w:szCs w:val="14"/>
            </w:rPr>
            <w:t>28</w:t>
          </w:r>
          <w:r w:rsidRPr="00DA196A">
            <w:rPr>
              <w:bCs/>
              <w:sz w:val="14"/>
              <w:szCs w:val="14"/>
            </w:rPr>
            <w:fldChar w:fldCharType="end"/>
          </w:r>
          <w:r w:rsidRPr="00DA196A">
            <w:rPr>
              <w:bCs/>
              <w:sz w:val="14"/>
              <w:szCs w:val="14"/>
            </w:rPr>
            <w:t>)</w:t>
          </w:r>
        </w:p>
      </w:tc>
    </w:tr>
  </w:tbl>
  <w:p w:rsidR="00F77F60" w:rsidRDefault="00F77F60" w:rsidP="00C02801">
    <w:pPr>
      <w:spacing w:line="24" w:lineRule="auto"/>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0"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4139"/>
      <w:gridCol w:w="1569"/>
      <w:gridCol w:w="1408"/>
      <w:gridCol w:w="1559"/>
      <w:gridCol w:w="1415"/>
    </w:tblGrid>
    <w:tr w:rsidR="00F77F60" w:rsidRPr="00DA196A" w:rsidTr="00897071">
      <w:trPr>
        <w:cantSplit/>
      </w:trPr>
      <w:tc>
        <w:tcPr>
          <w:tcW w:w="4139"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569" w:type="dxa"/>
          <w:tcBorders>
            <w:top w:val="single" w:sz="6" w:space="0" w:color="auto"/>
            <w:right w:val="single" w:sz="6" w:space="0" w:color="auto"/>
          </w:tcBorders>
        </w:tcPr>
        <w:p w:rsidR="00F77F60" w:rsidRDefault="00F77F60" w:rsidP="00DA196A">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1408"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1559" w:type="dxa"/>
          <w:tcBorders>
            <w:top w:val="single" w:sz="6" w:space="0" w:color="auto"/>
            <w:right w:val="single" w:sz="6" w:space="0" w:color="auto"/>
          </w:tcBorders>
        </w:tcPr>
        <w:p w:rsidR="00F77F60" w:rsidRPr="00DA196A" w:rsidRDefault="00F77F60" w:rsidP="00DA196A">
          <w:pPr>
            <w:rPr>
              <w:sz w:val="14"/>
              <w:szCs w:val="14"/>
            </w:rPr>
          </w:pPr>
          <w:r w:rsidRPr="00DA196A">
            <w:rPr>
              <w:sz w:val="14"/>
              <w:szCs w:val="14"/>
            </w:rPr>
            <w:fldChar w:fldCharType="begin"/>
          </w:r>
          <w:r w:rsidRPr="00DA196A">
            <w:rPr>
              <w:sz w:val="14"/>
              <w:szCs w:val="14"/>
            </w:rPr>
            <w:instrText xml:space="preserve"> DOCPROPERTY "Manager"  \* MERGEFORMAT </w:instrText>
          </w:r>
          <w:r w:rsidRPr="00DA196A">
            <w:rPr>
              <w:sz w:val="14"/>
              <w:szCs w:val="14"/>
            </w:rPr>
            <w:fldChar w:fldCharType="separate"/>
          </w:r>
          <w:r w:rsidR="00333716">
            <w:rPr>
              <w:sz w:val="14"/>
              <w:szCs w:val="14"/>
            </w:rPr>
            <w:t>Freigegeben: QL</w:t>
          </w:r>
          <w:r w:rsidRPr="00DA196A">
            <w:rPr>
              <w:sz w:val="14"/>
              <w:szCs w:val="14"/>
            </w:rPr>
            <w:fldChar w:fldCharType="end"/>
          </w:r>
        </w:p>
      </w:tc>
      <w:tc>
        <w:tcPr>
          <w:tcW w:w="1415" w:type="dxa"/>
          <w:tcBorders>
            <w:top w:val="single" w:sz="6" w:space="0" w:color="auto"/>
          </w:tcBorders>
        </w:tcPr>
        <w:p w:rsidR="00F77F60" w:rsidRPr="00DA196A" w:rsidRDefault="00F77F60" w:rsidP="00DA196A">
          <w:pPr>
            <w:rPr>
              <w:bCs/>
              <w:sz w:val="14"/>
              <w:szCs w:val="14"/>
            </w:rPr>
          </w:pPr>
          <w:r w:rsidRPr="00DA196A">
            <w:rPr>
              <w:bCs/>
              <w:sz w:val="14"/>
              <w:szCs w:val="14"/>
            </w:rPr>
            <w:t xml:space="preserve">Seite: </w:t>
          </w:r>
          <w:r w:rsidRPr="00DA196A">
            <w:rPr>
              <w:bCs/>
              <w:sz w:val="14"/>
              <w:szCs w:val="14"/>
            </w:rPr>
            <w:fldChar w:fldCharType="begin"/>
          </w:r>
          <w:r w:rsidRPr="00DA196A">
            <w:rPr>
              <w:bCs/>
              <w:sz w:val="14"/>
              <w:szCs w:val="14"/>
            </w:rPr>
            <w:instrText xml:space="preserve"> PAGE </w:instrText>
          </w:r>
          <w:r w:rsidRPr="00DA196A">
            <w:rPr>
              <w:bCs/>
              <w:sz w:val="14"/>
              <w:szCs w:val="14"/>
            </w:rPr>
            <w:fldChar w:fldCharType="separate"/>
          </w:r>
          <w:r w:rsidR="002A4DCB">
            <w:rPr>
              <w:bCs/>
              <w:noProof/>
              <w:sz w:val="14"/>
              <w:szCs w:val="14"/>
            </w:rPr>
            <w:t>27</w:t>
          </w:r>
          <w:r w:rsidRPr="00DA196A">
            <w:rPr>
              <w:bCs/>
              <w:sz w:val="14"/>
              <w:szCs w:val="14"/>
            </w:rPr>
            <w:fldChar w:fldCharType="end"/>
          </w:r>
          <w:r w:rsidRPr="00DA196A">
            <w:rPr>
              <w:bCs/>
              <w:sz w:val="14"/>
              <w:szCs w:val="14"/>
            </w:rPr>
            <w:t xml:space="preserve"> (</w:t>
          </w:r>
          <w:r w:rsidRPr="00DA196A">
            <w:rPr>
              <w:bCs/>
              <w:sz w:val="14"/>
              <w:szCs w:val="14"/>
            </w:rPr>
            <w:fldChar w:fldCharType="begin"/>
          </w:r>
          <w:r w:rsidRPr="00DA196A">
            <w:rPr>
              <w:bCs/>
              <w:sz w:val="14"/>
              <w:szCs w:val="14"/>
            </w:rPr>
            <w:instrText xml:space="preserve"> NUMPAGES  \* MERGEFORMAT </w:instrText>
          </w:r>
          <w:r w:rsidRPr="00DA196A">
            <w:rPr>
              <w:bCs/>
              <w:sz w:val="14"/>
              <w:szCs w:val="14"/>
            </w:rPr>
            <w:fldChar w:fldCharType="separate"/>
          </w:r>
          <w:r w:rsidR="002A4DCB">
            <w:rPr>
              <w:bCs/>
              <w:noProof/>
              <w:sz w:val="14"/>
              <w:szCs w:val="14"/>
            </w:rPr>
            <w:t>30</w:t>
          </w:r>
          <w:r w:rsidRPr="00DA196A">
            <w:rPr>
              <w:bCs/>
              <w:sz w:val="14"/>
              <w:szCs w:val="14"/>
            </w:rPr>
            <w:fldChar w:fldCharType="end"/>
          </w:r>
          <w:r w:rsidRPr="00DA196A">
            <w:rPr>
              <w:bCs/>
              <w:sz w:val="14"/>
              <w:szCs w:val="14"/>
            </w:rPr>
            <w:t>)</w:t>
          </w:r>
        </w:p>
      </w:tc>
    </w:tr>
  </w:tbl>
  <w:p w:rsidR="00F77F60" w:rsidRDefault="00F77F60" w:rsidP="00C02801">
    <w:pPr>
      <w:spacing w:line="24" w:lineRule="auto"/>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84"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7399"/>
      <w:gridCol w:w="1569"/>
      <w:gridCol w:w="1408"/>
      <w:gridCol w:w="2693"/>
      <w:gridCol w:w="1415"/>
    </w:tblGrid>
    <w:tr w:rsidR="00F77F60" w:rsidRPr="00DA196A" w:rsidTr="00897071">
      <w:trPr>
        <w:cantSplit/>
      </w:trPr>
      <w:tc>
        <w:tcPr>
          <w:tcW w:w="7399"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569" w:type="dxa"/>
          <w:tcBorders>
            <w:top w:val="single" w:sz="6" w:space="0" w:color="auto"/>
            <w:right w:val="single" w:sz="6" w:space="0" w:color="auto"/>
          </w:tcBorders>
        </w:tcPr>
        <w:p w:rsidR="00F77F60" w:rsidRDefault="00F77F60" w:rsidP="00DA196A">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1408"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2693" w:type="dxa"/>
          <w:tcBorders>
            <w:top w:val="single" w:sz="6" w:space="0" w:color="auto"/>
            <w:right w:val="single" w:sz="6" w:space="0" w:color="auto"/>
          </w:tcBorders>
        </w:tcPr>
        <w:p w:rsidR="00F77F60" w:rsidRPr="00DA196A" w:rsidRDefault="00F77F60" w:rsidP="00DA196A">
          <w:pPr>
            <w:rPr>
              <w:sz w:val="14"/>
              <w:szCs w:val="14"/>
            </w:rPr>
          </w:pPr>
          <w:r w:rsidRPr="00DA196A">
            <w:rPr>
              <w:sz w:val="14"/>
              <w:szCs w:val="14"/>
            </w:rPr>
            <w:fldChar w:fldCharType="begin"/>
          </w:r>
          <w:r w:rsidRPr="00DA196A">
            <w:rPr>
              <w:sz w:val="14"/>
              <w:szCs w:val="14"/>
            </w:rPr>
            <w:instrText xml:space="preserve"> DOCPROPERTY "Manager"  \* MERGEFORMAT </w:instrText>
          </w:r>
          <w:r w:rsidRPr="00DA196A">
            <w:rPr>
              <w:sz w:val="14"/>
              <w:szCs w:val="14"/>
            </w:rPr>
            <w:fldChar w:fldCharType="separate"/>
          </w:r>
          <w:r w:rsidR="00333716">
            <w:rPr>
              <w:sz w:val="14"/>
              <w:szCs w:val="14"/>
            </w:rPr>
            <w:t>Freigegeben: QL</w:t>
          </w:r>
          <w:r w:rsidRPr="00DA196A">
            <w:rPr>
              <w:sz w:val="14"/>
              <w:szCs w:val="14"/>
            </w:rPr>
            <w:fldChar w:fldCharType="end"/>
          </w:r>
        </w:p>
      </w:tc>
      <w:tc>
        <w:tcPr>
          <w:tcW w:w="1415" w:type="dxa"/>
          <w:tcBorders>
            <w:top w:val="single" w:sz="6" w:space="0" w:color="auto"/>
          </w:tcBorders>
        </w:tcPr>
        <w:p w:rsidR="00F77F60" w:rsidRPr="00DA196A" w:rsidRDefault="00F77F60" w:rsidP="00DA196A">
          <w:pPr>
            <w:rPr>
              <w:bCs/>
              <w:sz w:val="14"/>
              <w:szCs w:val="14"/>
            </w:rPr>
          </w:pPr>
          <w:r w:rsidRPr="00DA196A">
            <w:rPr>
              <w:bCs/>
              <w:sz w:val="14"/>
              <w:szCs w:val="14"/>
            </w:rPr>
            <w:t xml:space="preserve">Seite: </w:t>
          </w:r>
          <w:r w:rsidRPr="00DA196A">
            <w:rPr>
              <w:bCs/>
              <w:sz w:val="14"/>
              <w:szCs w:val="14"/>
            </w:rPr>
            <w:fldChar w:fldCharType="begin"/>
          </w:r>
          <w:r w:rsidRPr="00DA196A">
            <w:rPr>
              <w:bCs/>
              <w:sz w:val="14"/>
              <w:szCs w:val="14"/>
            </w:rPr>
            <w:instrText xml:space="preserve"> PAGE </w:instrText>
          </w:r>
          <w:r w:rsidRPr="00DA196A">
            <w:rPr>
              <w:bCs/>
              <w:sz w:val="14"/>
              <w:szCs w:val="14"/>
            </w:rPr>
            <w:fldChar w:fldCharType="separate"/>
          </w:r>
          <w:r w:rsidR="002A4DCB">
            <w:rPr>
              <w:bCs/>
              <w:noProof/>
              <w:sz w:val="14"/>
              <w:szCs w:val="14"/>
            </w:rPr>
            <w:t>28</w:t>
          </w:r>
          <w:r w:rsidRPr="00DA196A">
            <w:rPr>
              <w:bCs/>
              <w:sz w:val="14"/>
              <w:szCs w:val="14"/>
            </w:rPr>
            <w:fldChar w:fldCharType="end"/>
          </w:r>
          <w:r w:rsidRPr="00DA196A">
            <w:rPr>
              <w:bCs/>
              <w:sz w:val="14"/>
              <w:szCs w:val="14"/>
            </w:rPr>
            <w:t xml:space="preserve"> (</w:t>
          </w:r>
          <w:r w:rsidRPr="00DA196A">
            <w:rPr>
              <w:bCs/>
              <w:sz w:val="14"/>
              <w:szCs w:val="14"/>
            </w:rPr>
            <w:fldChar w:fldCharType="begin"/>
          </w:r>
          <w:r w:rsidRPr="00DA196A">
            <w:rPr>
              <w:bCs/>
              <w:sz w:val="14"/>
              <w:szCs w:val="14"/>
            </w:rPr>
            <w:instrText xml:space="preserve"> NUMPAGES  \* MERGEFORMAT </w:instrText>
          </w:r>
          <w:r w:rsidRPr="00DA196A">
            <w:rPr>
              <w:bCs/>
              <w:sz w:val="14"/>
              <w:szCs w:val="14"/>
            </w:rPr>
            <w:fldChar w:fldCharType="separate"/>
          </w:r>
          <w:r w:rsidR="002A4DCB">
            <w:rPr>
              <w:bCs/>
              <w:noProof/>
              <w:sz w:val="14"/>
              <w:szCs w:val="14"/>
            </w:rPr>
            <w:t>30</w:t>
          </w:r>
          <w:r w:rsidRPr="00DA196A">
            <w:rPr>
              <w:bCs/>
              <w:sz w:val="14"/>
              <w:szCs w:val="14"/>
            </w:rPr>
            <w:fldChar w:fldCharType="end"/>
          </w:r>
          <w:r w:rsidRPr="00DA196A">
            <w:rPr>
              <w:bCs/>
              <w:sz w:val="14"/>
              <w:szCs w:val="14"/>
            </w:rPr>
            <w:t>)</w:t>
          </w:r>
        </w:p>
      </w:tc>
    </w:tr>
  </w:tbl>
  <w:p w:rsidR="00F77F60" w:rsidRDefault="00F77F60" w:rsidP="00C02801">
    <w:pPr>
      <w:spacing w:line="24" w:lineRule="auto"/>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4564"/>
      <w:gridCol w:w="1418"/>
      <w:gridCol w:w="992"/>
      <w:gridCol w:w="1701"/>
      <w:gridCol w:w="1278"/>
    </w:tblGrid>
    <w:tr w:rsidR="00F77F60" w:rsidRPr="00DA196A" w:rsidTr="00897071">
      <w:trPr>
        <w:cantSplit/>
      </w:trPr>
      <w:tc>
        <w:tcPr>
          <w:tcW w:w="4564"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418" w:type="dxa"/>
          <w:tcBorders>
            <w:top w:val="single" w:sz="6" w:space="0" w:color="auto"/>
            <w:right w:val="single" w:sz="6" w:space="0" w:color="auto"/>
          </w:tcBorders>
        </w:tcPr>
        <w:p w:rsidR="00F77F60" w:rsidRDefault="00F77F60" w:rsidP="00DA196A">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992"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1701" w:type="dxa"/>
          <w:tcBorders>
            <w:top w:val="single" w:sz="6" w:space="0" w:color="auto"/>
            <w:right w:val="single" w:sz="6" w:space="0" w:color="auto"/>
          </w:tcBorders>
        </w:tcPr>
        <w:p w:rsidR="00F77F60" w:rsidRPr="00DA196A" w:rsidRDefault="00F77F60" w:rsidP="00DA196A">
          <w:pPr>
            <w:rPr>
              <w:sz w:val="14"/>
              <w:szCs w:val="14"/>
            </w:rPr>
          </w:pPr>
          <w:r w:rsidRPr="00DA196A">
            <w:rPr>
              <w:sz w:val="14"/>
              <w:szCs w:val="14"/>
            </w:rPr>
            <w:fldChar w:fldCharType="begin"/>
          </w:r>
          <w:r w:rsidRPr="00DA196A">
            <w:rPr>
              <w:sz w:val="14"/>
              <w:szCs w:val="14"/>
            </w:rPr>
            <w:instrText xml:space="preserve"> DOCPROPERTY "Manager"  \* MERGEFORMAT </w:instrText>
          </w:r>
          <w:r w:rsidRPr="00DA196A">
            <w:rPr>
              <w:sz w:val="14"/>
              <w:szCs w:val="14"/>
            </w:rPr>
            <w:fldChar w:fldCharType="separate"/>
          </w:r>
          <w:r w:rsidR="00333716">
            <w:rPr>
              <w:sz w:val="14"/>
              <w:szCs w:val="14"/>
            </w:rPr>
            <w:t>Freigegeben: QL</w:t>
          </w:r>
          <w:r w:rsidRPr="00DA196A">
            <w:rPr>
              <w:sz w:val="14"/>
              <w:szCs w:val="14"/>
            </w:rPr>
            <w:fldChar w:fldCharType="end"/>
          </w:r>
        </w:p>
      </w:tc>
      <w:tc>
        <w:tcPr>
          <w:tcW w:w="1278" w:type="dxa"/>
          <w:tcBorders>
            <w:top w:val="single" w:sz="6" w:space="0" w:color="auto"/>
          </w:tcBorders>
        </w:tcPr>
        <w:p w:rsidR="00F77F60" w:rsidRPr="00DA196A" w:rsidRDefault="00F77F60" w:rsidP="00DA196A">
          <w:pPr>
            <w:rPr>
              <w:bCs/>
              <w:sz w:val="14"/>
              <w:szCs w:val="14"/>
            </w:rPr>
          </w:pPr>
          <w:r w:rsidRPr="00DA196A">
            <w:rPr>
              <w:bCs/>
              <w:sz w:val="14"/>
              <w:szCs w:val="14"/>
            </w:rPr>
            <w:t xml:space="preserve">Seite: </w:t>
          </w:r>
          <w:r w:rsidRPr="00DA196A">
            <w:rPr>
              <w:bCs/>
              <w:sz w:val="14"/>
              <w:szCs w:val="14"/>
            </w:rPr>
            <w:fldChar w:fldCharType="begin"/>
          </w:r>
          <w:r w:rsidRPr="00DA196A">
            <w:rPr>
              <w:bCs/>
              <w:sz w:val="14"/>
              <w:szCs w:val="14"/>
            </w:rPr>
            <w:instrText xml:space="preserve"> PAGE </w:instrText>
          </w:r>
          <w:r w:rsidRPr="00DA196A">
            <w:rPr>
              <w:bCs/>
              <w:sz w:val="14"/>
              <w:szCs w:val="14"/>
            </w:rPr>
            <w:fldChar w:fldCharType="separate"/>
          </w:r>
          <w:r w:rsidR="002A4DCB">
            <w:rPr>
              <w:bCs/>
              <w:noProof/>
              <w:sz w:val="14"/>
              <w:szCs w:val="14"/>
            </w:rPr>
            <w:t>29</w:t>
          </w:r>
          <w:r w:rsidRPr="00DA196A">
            <w:rPr>
              <w:bCs/>
              <w:sz w:val="14"/>
              <w:szCs w:val="14"/>
            </w:rPr>
            <w:fldChar w:fldCharType="end"/>
          </w:r>
          <w:r w:rsidRPr="00DA196A">
            <w:rPr>
              <w:bCs/>
              <w:sz w:val="14"/>
              <w:szCs w:val="14"/>
            </w:rPr>
            <w:t xml:space="preserve"> (</w:t>
          </w:r>
          <w:r w:rsidRPr="00DA196A">
            <w:rPr>
              <w:bCs/>
              <w:sz w:val="14"/>
              <w:szCs w:val="14"/>
            </w:rPr>
            <w:fldChar w:fldCharType="begin"/>
          </w:r>
          <w:r w:rsidRPr="00DA196A">
            <w:rPr>
              <w:bCs/>
              <w:sz w:val="14"/>
              <w:szCs w:val="14"/>
            </w:rPr>
            <w:instrText xml:space="preserve"> NUMPAGES  \* MERGEFORMAT </w:instrText>
          </w:r>
          <w:r w:rsidRPr="00DA196A">
            <w:rPr>
              <w:bCs/>
              <w:sz w:val="14"/>
              <w:szCs w:val="14"/>
            </w:rPr>
            <w:fldChar w:fldCharType="separate"/>
          </w:r>
          <w:r w:rsidR="002A4DCB">
            <w:rPr>
              <w:bCs/>
              <w:noProof/>
              <w:sz w:val="14"/>
              <w:szCs w:val="14"/>
            </w:rPr>
            <w:t>31</w:t>
          </w:r>
          <w:r w:rsidRPr="00DA196A">
            <w:rPr>
              <w:bCs/>
              <w:sz w:val="14"/>
              <w:szCs w:val="14"/>
            </w:rPr>
            <w:fldChar w:fldCharType="end"/>
          </w:r>
          <w:r w:rsidRPr="00DA196A">
            <w:rPr>
              <w:bCs/>
              <w:sz w:val="14"/>
              <w:szCs w:val="14"/>
            </w:rPr>
            <w:t>)</w:t>
          </w:r>
        </w:p>
      </w:tc>
    </w:tr>
  </w:tbl>
  <w:p w:rsidR="00F77F60" w:rsidRDefault="00F77F60" w:rsidP="00C02801">
    <w:pPr>
      <w:spacing w:line="24" w:lineRule="auto"/>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64"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7399"/>
      <w:gridCol w:w="1418"/>
      <w:gridCol w:w="2268"/>
      <w:gridCol w:w="1701"/>
      <w:gridCol w:w="1278"/>
    </w:tblGrid>
    <w:tr w:rsidR="00F77F60" w:rsidRPr="00DA196A" w:rsidTr="00897071">
      <w:trPr>
        <w:cantSplit/>
      </w:trPr>
      <w:tc>
        <w:tcPr>
          <w:tcW w:w="7399"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418" w:type="dxa"/>
          <w:tcBorders>
            <w:top w:val="single" w:sz="6" w:space="0" w:color="auto"/>
            <w:right w:val="single" w:sz="6" w:space="0" w:color="auto"/>
          </w:tcBorders>
        </w:tcPr>
        <w:p w:rsidR="00F77F60" w:rsidRDefault="00F77F60" w:rsidP="00DA196A">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2268"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1701" w:type="dxa"/>
          <w:tcBorders>
            <w:top w:val="single" w:sz="6" w:space="0" w:color="auto"/>
            <w:right w:val="single" w:sz="6" w:space="0" w:color="auto"/>
          </w:tcBorders>
        </w:tcPr>
        <w:p w:rsidR="00F77F60" w:rsidRPr="00DA196A" w:rsidRDefault="00F77F60" w:rsidP="00DA196A">
          <w:pPr>
            <w:rPr>
              <w:sz w:val="14"/>
              <w:szCs w:val="14"/>
            </w:rPr>
          </w:pPr>
          <w:r w:rsidRPr="00DA196A">
            <w:rPr>
              <w:sz w:val="14"/>
              <w:szCs w:val="14"/>
            </w:rPr>
            <w:fldChar w:fldCharType="begin"/>
          </w:r>
          <w:r w:rsidRPr="00DA196A">
            <w:rPr>
              <w:sz w:val="14"/>
              <w:szCs w:val="14"/>
            </w:rPr>
            <w:instrText xml:space="preserve"> DOCPROPERTY "Manager"  \* MERGEFORMAT </w:instrText>
          </w:r>
          <w:r w:rsidRPr="00DA196A">
            <w:rPr>
              <w:sz w:val="14"/>
              <w:szCs w:val="14"/>
            </w:rPr>
            <w:fldChar w:fldCharType="separate"/>
          </w:r>
          <w:r w:rsidR="00333716">
            <w:rPr>
              <w:sz w:val="14"/>
              <w:szCs w:val="14"/>
            </w:rPr>
            <w:t>Freigegeben: QL</w:t>
          </w:r>
          <w:r w:rsidRPr="00DA196A">
            <w:rPr>
              <w:sz w:val="14"/>
              <w:szCs w:val="14"/>
            </w:rPr>
            <w:fldChar w:fldCharType="end"/>
          </w:r>
        </w:p>
      </w:tc>
      <w:tc>
        <w:tcPr>
          <w:tcW w:w="1278" w:type="dxa"/>
          <w:tcBorders>
            <w:top w:val="single" w:sz="6" w:space="0" w:color="auto"/>
          </w:tcBorders>
        </w:tcPr>
        <w:p w:rsidR="00F77F60" w:rsidRPr="00DA196A" w:rsidRDefault="00F77F60" w:rsidP="00DA196A">
          <w:pPr>
            <w:rPr>
              <w:bCs/>
              <w:sz w:val="14"/>
              <w:szCs w:val="14"/>
            </w:rPr>
          </w:pPr>
          <w:r w:rsidRPr="00DA196A">
            <w:rPr>
              <w:bCs/>
              <w:sz w:val="14"/>
              <w:szCs w:val="14"/>
            </w:rPr>
            <w:t xml:space="preserve">Seite: </w:t>
          </w:r>
          <w:r w:rsidRPr="00DA196A">
            <w:rPr>
              <w:bCs/>
              <w:sz w:val="14"/>
              <w:szCs w:val="14"/>
            </w:rPr>
            <w:fldChar w:fldCharType="begin"/>
          </w:r>
          <w:r w:rsidRPr="00DA196A">
            <w:rPr>
              <w:bCs/>
              <w:sz w:val="14"/>
              <w:szCs w:val="14"/>
            </w:rPr>
            <w:instrText xml:space="preserve"> PAGE </w:instrText>
          </w:r>
          <w:r w:rsidRPr="00DA196A">
            <w:rPr>
              <w:bCs/>
              <w:sz w:val="14"/>
              <w:szCs w:val="14"/>
            </w:rPr>
            <w:fldChar w:fldCharType="separate"/>
          </w:r>
          <w:r w:rsidR="002A4DCB">
            <w:rPr>
              <w:bCs/>
              <w:noProof/>
              <w:sz w:val="14"/>
              <w:szCs w:val="14"/>
            </w:rPr>
            <w:t>30</w:t>
          </w:r>
          <w:r w:rsidRPr="00DA196A">
            <w:rPr>
              <w:bCs/>
              <w:sz w:val="14"/>
              <w:szCs w:val="14"/>
            </w:rPr>
            <w:fldChar w:fldCharType="end"/>
          </w:r>
          <w:r w:rsidRPr="00DA196A">
            <w:rPr>
              <w:bCs/>
              <w:sz w:val="14"/>
              <w:szCs w:val="14"/>
            </w:rPr>
            <w:t xml:space="preserve"> (</w:t>
          </w:r>
          <w:r w:rsidRPr="00DA196A">
            <w:rPr>
              <w:bCs/>
              <w:sz w:val="14"/>
              <w:szCs w:val="14"/>
            </w:rPr>
            <w:fldChar w:fldCharType="begin"/>
          </w:r>
          <w:r w:rsidRPr="00DA196A">
            <w:rPr>
              <w:bCs/>
              <w:sz w:val="14"/>
              <w:szCs w:val="14"/>
            </w:rPr>
            <w:instrText xml:space="preserve"> NUMPAGES  \* MERGEFORMAT </w:instrText>
          </w:r>
          <w:r w:rsidRPr="00DA196A">
            <w:rPr>
              <w:bCs/>
              <w:sz w:val="14"/>
              <w:szCs w:val="14"/>
            </w:rPr>
            <w:fldChar w:fldCharType="separate"/>
          </w:r>
          <w:r w:rsidR="002A4DCB">
            <w:rPr>
              <w:bCs/>
              <w:noProof/>
              <w:sz w:val="14"/>
              <w:szCs w:val="14"/>
            </w:rPr>
            <w:t>33</w:t>
          </w:r>
          <w:r w:rsidRPr="00DA196A">
            <w:rPr>
              <w:bCs/>
              <w:sz w:val="14"/>
              <w:szCs w:val="14"/>
            </w:rPr>
            <w:fldChar w:fldCharType="end"/>
          </w:r>
          <w:r w:rsidRPr="00DA196A">
            <w:rPr>
              <w:bCs/>
              <w:sz w:val="14"/>
              <w:szCs w:val="14"/>
            </w:rPr>
            <w:t>)</w:t>
          </w:r>
        </w:p>
      </w:tc>
    </w:tr>
  </w:tbl>
  <w:p w:rsidR="00F77F60" w:rsidRDefault="00F77F60" w:rsidP="00C02801">
    <w:pPr>
      <w:spacing w:line="24" w:lineRule="auto"/>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2"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714"/>
      <w:gridCol w:w="1418"/>
      <w:gridCol w:w="1701"/>
      <w:gridCol w:w="1701"/>
      <w:gridCol w:w="1278"/>
    </w:tblGrid>
    <w:tr w:rsidR="00F77F60" w:rsidRPr="00DA196A" w:rsidTr="00897071">
      <w:trPr>
        <w:cantSplit/>
      </w:trPr>
      <w:tc>
        <w:tcPr>
          <w:tcW w:w="3714"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418" w:type="dxa"/>
          <w:tcBorders>
            <w:top w:val="single" w:sz="6" w:space="0" w:color="auto"/>
            <w:right w:val="single" w:sz="6" w:space="0" w:color="auto"/>
          </w:tcBorders>
        </w:tcPr>
        <w:p w:rsidR="00F77F60" w:rsidRDefault="00F77F60" w:rsidP="00DA196A">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1701"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1701" w:type="dxa"/>
          <w:tcBorders>
            <w:top w:val="single" w:sz="6" w:space="0" w:color="auto"/>
            <w:right w:val="single" w:sz="6" w:space="0" w:color="auto"/>
          </w:tcBorders>
        </w:tcPr>
        <w:p w:rsidR="00F77F60" w:rsidRPr="00DA196A" w:rsidRDefault="00F77F60" w:rsidP="00DA196A">
          <w:pPr>
            <w:rPr>
              <w:sz w:val="14"/>
              <w:szCs w:val="14"/>
            </w:rPr>
          </w:pPr>
          <w:r w:rsidRPr="00DA196A">
            <w:rPr>
              <w:sz w:val="14"/>
              <w:szCs w:val="14"/>
            </w:rPr>
            <w:fldChar w:fldCharType="begin"/>
          </w:r>
          <w:r w:rsidRPr="00DA196A">
            <w:rPr>
              <w:sz w:val="14"/>
              <w:szCs w:val="14"/>
            </w:rPr>
            <w:instrText xml:space="preserve"> DOCPROPERTY "Manager"  \* MERGEFORMAT </w:instrText>
          </w:r>
          <w:r w:rsidRPr="00DA196A">
            <w:rPr>
              <w:sz w:val="14"/>
              <w:szCs w:val="14"/>
            </w:rPr>
            <w:fldChar w:fldCharType="separate"/>
          </w:r>
          <w:r w:rsidR="00333716">
            <w:rPr>
              <w:sz w:val="14"/>
              <w:szCs w:val="14"/>
            </w:rPr>
            <w:t>Freigegeben: QL</w:t>
          </w:r>
          <w:r w:rsidRPr="00DA196A">
            <w:rPr>
              <w:sz w:val="14"/>
              <w:szCs w:val="14"/>
            </w:rPr>
            <w:fldChar w:fldCharType="end"/>
          </w:r>
        </w:p>
      </w:tc>
      <w:tc>
        <w:tcPr>
          <w:tcW w:w="1278" w:type="dxa"/>
          <w:tcBorders>
            <w:top w:val="single" w:sz="6" w:space="0" w:color="auto"/>
          </w:tcBorders>
        </w:tcPr>
        <w:p w:rsidR="00F77F60" w:rsidRPr="00DA196A" w:rsidRDefault="00F77F60" w:rsidP="00DA196A">
          <w:pPr>
            <w:rPr>
              <w:bCs/>
              <w:sz w:val="14"/>
              <w:szCs w:val="14"/>
            </w:rPr>
          </w:pPr>
          <w:r w:rsidRPr="00DA196A">
            <w:rPr>
              <w:bCs/>
              <w:sz w:val="14"/>
              <w:szCs w:val="14"/>
            </w:rPr>
            <w:t xml:space="preserve">Seite: </w:t>
          </w:r>
          <w:r w:rsidRPr="00DA196A">
            <w:rPr>
              <w:bCs/>
              <w:sz w:val="14"/>
              <w:szCs w:val="14"/>
            </w:rPr>
            <w:fldChar w:fldCharType="begin"/>
          </w:r>
          <w:r w:rsidRPr="00DA196A">
            <w:rPr>
              <w:bCs/>
              <w:sz w:val="14"/>
              <w:szCs w:val="14"/>
            </w:rPr>
            <w:instrText xml:space="preserve"> PAGE </w:instrText>
          </w:r>
          <w:r w:rsidRPr="00DA196A">
            <w:rPr>
              <w:bCs/>
              <w:sz w:val="14"/>
              <w:szCs w:val="14"/>
            </w:rPr>
            <w:fldChar w:fldCharType="separate"/>
          </w:r>
          <w:r w:rsidR="002A4DCB">
            <w:rPr>
              <w:bCs/>
              <w:noProof/>
              <w:sz w:val="14"/>
              <w:szCs w:val="14"/>
            </w:rPr>
            <w:t>32</w:t>
          </w:r>
          <w:r w:rsidRPr="00DA196A">
            <w:rPr>
              <w:bCs/>
              <w:sz w:val="14"/>
              <w:szCs w:val="14"/>
            </w:rPr>
            <w:fldChar w:fldCharType="end"/>
          </w:r>
          <w:r w:rsidRPr="00DA196A">
            <w:rPr>
              <w:bCs/>
              <w:sz w:val="14"/>
              <w:szCs w:val="14"/>
            </w:rPr>
            <w:t xml:space="preserve"> (</w:t>
          </w:r>
          <w:r w:rsidRPr="00DA196A">
            <w:rPr>
              <w:bCs/>
              <w:sz w:val="14"/>
              <w:szCs w:val="14"/>
            </w:rPr>
            <w:fldChar w:fldCharType="begin"/>
          </w:r>
          <w:r w:rsidRPr="00DA196A">
            <w:rPr>
              <w:bCs/>
              <w:sz w:val="14"/>
              <w:szCs w:val="14"/>
            </w:rPr>
            <w:instrText xml:space="preserve"> NUMPAGES  \* MERGEFORMAT </w:instrText>
          </w:r>
          <w:r w:rsidRPr="00DA196A">
            <w:rPr>
              <w:bCs/>
              <w:sz w:val="14"/>
              <w:szCs w:val="14"/>
            </w:rPr>
            <w:fldChar w:fldCharType="separate"/>
          </w:r>
          <w:r w:rsidR="002A4DCB">
            <w:rPr>
              <w:bCs/>
              <w:noProof/>
              <w:sz w:val="14"/>
              <w:szCs w:val="14"/>
            </w:rPr>
            <w:t>35</w:t>
          </w:r>
          <w:r w:rsidRPr="00DA196A">
            <w:rPr>
              <w:bCs/>
              <w:sz w:val="14"/>
              <w:szCs w:val="14"/>
            </w:rPr>
            <w:fldChar w:fldCharType="end"/>
          </w:r>
          <w:r w:rsidRPr="00DA196A">
            <w:rPr>
              <w:bCs/>
              <w:sz w:val="14"/>
              <w:szCs w:val="14"/>
            </w:rPr>
            <w:t>)</w:t>
          </w:r>
        </w:p>
      </w:tc>
    </w:tr>
  </w:tbl>
  <w:p w:rsidR="00F77F60" w:rsidRDefault="00F77F60" w:rsidP="00C02801">
    <w:pPr>
      <w:spacing w:line="24" w:lineRule="auto"/>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64"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7541"/>
      <w:gridCol w:w="1418"/>
      <w:gridCol w:w="2126"/>
      <w:gridCol w:w="1701"/>
      <w:gridCol w:w="1278"/>
    </w:tblGrid>
    <w:tr w:rsidR="00F77F60" w:rsidRPr="00DA196A" w:rsidTr="00897071">
      <w:trPr>
        <w:cantSplit/>
      </w:trPr>
      <w:tc>
        <w:tcPr>
          <w:tcW w:w="7541"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418" w:type="dxa"/>
          <w:tcBorders>
            <w:top w:val="single" w:sz="6" w:space="0" w:color="auto"/>
            <w:right w:val="single" w:sz="6" w:space="0" w:color="auto"/>
          </w:tcBorders>
        </w:tcPr>
        <w:p w:rsidR="00F77F60" w:rsidRDefault="00F77F60" w:rsidP="00DA196A">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2126"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1701" w:type="dxa"/>
          <w:tcBorders>
            <w:top w:val="single" w:sz="6" w:space="0" w:color="auto"/>
            <w:right w:val="single" w:sz="6" w:space="0" w:color="auto"/>
          </w:tcBorders>
        </w:tcPr>
        <w:p w:rsidR="00F77F60" w:rsidRPr="00DA196A" w:rsidRDefault="00F77F60" w:rsidP="00DA196A">
          <w:pPr>
            <w:rPr>
              <w:sz w:val="14"/>
              <w:szCs w:val="14"/>
            </w:rPr>
          </w:pPr>
          <w:r w:rsidRPr="00DA196A">
            <w:rPr>
              <w:sz w:val="14"/>
              <w:szCs w:val="14"/>
            </w:rPr>
            <w:fldChar w:fldCharType="begin"/>
          </w:r>
          <w:r w:rsidRPr="00DA196A">
            <w:rPr>
              <w:sz w:val="14"/>
              <w:szCs w:val="14"/>
            </w:rPr>
            <w:instrText xml:space="preserve"> DOCPROPERTY "Manager"  \* MERGEFORMAT </w:instrText>
          </w:r>
          <w:r w:rsidRPr="00DA196A">
            <w:rPr>
              <w:sz w:val="14"/>
              <w:szCs w:val="14"/>
            </w:rPr>
            <w:fldChar w:fldCharType="separate"/>
          </w:r>
          <w:r w:rsidR="00333716">
            <w:rPr>
              <w:sz w:val="14"/>
              <w:szCs w:val="14"/>
            </w:rPr>
            <w:t>Freigegeben: QL</w:t>
          </w:r>
          <w:r w:rsidRPr="00DA196A">
            <w:rPr>
              <w:sz w:val="14"/>
              <w:szCs w:val="14"/>
            </w:rPr>
            <w:fldChar w:fldCharType="end"/>
          </w:r>
        </w:p>
      </w:tc>
      <w:tc>
        <w:tcPr>
          <w:tcW w:w="1278" w:type="dxa"/>
          <w:tcBorders>
            <w:top w:val="single" w:sz="6" w:space="0" w:color="auto"/>
          </w:tcBorders>
        </w:tcPr>
        <w:p w:rsidR="00F77F60" w:rsidRPr="00DA196A" w:rsidRDefault="00F77F60" w:rsidP="00DA196A">
          <w:pPr>
            <w:rPr>
              <w:bCs/>
              <w:sz w:val="14"/>
              <w:szCs w:val="14"/>
            </w:rPr>
          </w:pPr>
          <w:r w:rsidRPr="00DA196A">
            <w:rPr>
              <w:bCs/>
              <w:sz w:val="14"/>
              <w:szCs w:val="14"/>
            </w:rPr>
            <w:t xml:space="preserve">Seite: </w:t>
          </w:r>
          <w:r w:rsidRPr="00DA196A">
            <w:rPr>
              <w:bCs/>
              <w:sz w:val="14"/>
              <w:szCs w:val="14"/>
            </w:rPr>
            <w:fldChar w:fldCharType="begin"/>
          </w:r>
          <w:r w:rsidRPr="00DA196A">
            <w:rPr>
              <w:bCs/>
              <w:sz w:val="14"/>
              <w:szCs w:val="14"/>
            </w:rPr>
            <w:instrText xml:space="preserve"> PAGE </w:instrText>
          </w:r>
          <w:r w:rsidRPr="00DA196A">
            <w:rPr>
              <w:bCs/>
              <w:sz w:val="14"/>
              <w:szCs w:val="14"/>
            </w:rPr>
            <w:fldChar w:fldCharType="separate"/>
          </w:r>
          <w:r w:rsidR="002A4DCB">
            <w:rPr>
              <w:bCs/>
              <w:noProof/>
              <w:sz w:val="14"/>
              <w:szCs w:val="14"/>
            </w:rPr>
            <w:t>33</w:t>
          </w:r>
          <w:r w:rsidRPr="00DA196A">
            <w:rPr>
              <w:bCs/>
              <w:sz w:val="14"/>
              <w:szCs w:val="14"/>
            </w:rPr>
            <w:fldChar w:fldCharType="end"/>
          </w:r>
          <w:r w:rsidRPr="00DA196A">
            <w:rPr>
              <w:bCs/>
              <w:sz w:val="14"/>
              <w:szCs w:val="14"/>
            </w:rPr>
            <w:t xml:space="preserve"> (</w:t>
          </w:r>
          <w:r w:rsidRPr="00DA196A">
            <w:rPr>
              <w:bCs/>
              <w:sz w:val="14"/>
              <w:szCs w:val="14"/>
            </w:rPr>
            <w:fldChar w:fldCharType="begin"/>
          </w:r>
          <w:r w:rsidRPr="00DA196A">
            <w:rPr>
              <w:bCs/>
              <w:sz w:val="14"/>
              <w:szCs w:val="14"/>
            </w:rPr>
            <w:instrText xml:space="preserve"> NUMPAGES  \* MERGEFORMAT </w:instrText>
          </w:r>
          <w:r w:rsidRPr="00DA196A">
            <w:rPr>
              <w:bCs/>
              <w:sz w:val="14"/>
              <w:szCs w:val="14"/>
            </w:rPr>
            <w:fldChar w:fldCharType="separate"/>
          </w:r>
          <w:r w:rsidR="002A4DCB">
            <w:rPr>
              <w:bCs/>
              <w:noProof/>
              <w:sz w:val="14"/>
              <w:szCs w:val="14"/>
            </w:rPr>
            <w:t>35</w:t>
          </w:r>
          <w:r w:rsidRPr="00DA196A">
            <w:rPr>
              <w:bCs/>
              <w:sz w:val="14"/>
              <w:szCs w:val="14"/>
            </w:rPr>
            <w:fldChar w:fldCharType="end"/>
          </w:r>
          <w:r w:rsidRPr="00DA196A">
            <w:rPr>
              <w:bCs/>
              <w:sz w:val="14"/>
              <w:szCs w:val="14"/>
            </w:rPr>
            <w:t>)</w:t>
          </w:r>
        </w:p>
      </w:tc>
    </w:tr>
  </w:tbl>
  <w:p w:rsidR="00F77F60" w:rsidRDefault="00F77F60" w:rsidP="00C02801">
    <w:pPr>
      <w:spacing w:line="2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714"/>
      <w:gridCol w:w="1264"/>
      <w:gridCol w:w="2138"/>
      <w:gridCol w:w="1701"/>
      <w:gridCol w:w="950"/>
    </w:tblGrid>
    <w:tr w:rsidR="00F77F60" w:rsidTr="00DA196A">
      <w:trPr>
        <w:cantSplit/>
      </w:trPr>
      <w:tc>
        <w:tcPr>
          <w:tcW w:w="3714" w:type="dxa"/>
          <w:tcBorders>
            <w:top w:val="single" w:sz="6" w:space="0" w:color="auto"/>
          </w:tcBorders>
        </w:tcPr>
        <w:p w:rsidR="00F77F60" w:rsidRDefault="00F77F60" w:rsidP="00C02801">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264" w:type="dxa"/>
          <w:tcBorders>
            <w:top w:val="single" w:sz="6" w:space="0" w:color="auto"/>
          </w:tcBorders>
        </w:tcPr>
        <w:p w:rsidR="00F77F60" w:rsidRDefault="00F77F60" w:rsidP="00C02801">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2138" w:type="dxa"/>
          <w:tcBorders>
            <w:top w:val="single" w:sz="6" w:space="0" w:color="auto"/>
          </w:tcBorders>
        </w:tcPr>
        <w:p w:rsidR="00F77F60" w:rsidRDefault="00F77F60" w:rsidP="00C02801">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1701" w:type="dxa"/>
          <w:tcBorders>
            <w:top w:val="single" w:sz="6" w:space="0" w:color="auto"/>
          </w:tcBorders>
        </w:tcPr>
        <w:p w:rsidR="00F77F60" w:rsidRDefault="00F77F60" w:rsidP="00C02801">
          <w:pPr>
            <w:rPr>
              <w:sz w:val="14"/>
              <w:szCs w:val="14"/>
            </w:rPr>
          </w:pPr>
          <w:r>
            <w:rPr>
              <w:sz w:val="14"/>
              <w:szCs w:val="14"/>
            </w:rPr>
            <w:fldChar w:fldCharType="begin"/>
          </w:r>
          <w:r>
            <w:rPr>
              <w:sz w:val="14"/>
              <w:szCs w:val="14"/>
            </w:rPr>
            <w:instrText xml:space="preserve"> DOCPROPERTY "Manager"  \* MERGEFORMAT </w:instrText>
          </w:r>
          <w:r>
            <w:rPr>
              <w:sz w:val="14"/>
              <w:szCs w:val="14"/>
            </w:rPr>
            <w:fldChar w:fldCharType="separate"/>
          </w:r>
          <w:r w:rsidR="00333716">
            <w:rPr>
              <w:sz w:val="14"/>
              <w:szCs w:val="14"/>
            </w:rPr>
            <w:t>Freigegeben: QL</w:t>
          </w:r>
          <w:r>
            <w:rPr>
              <w:sz w:val="14"/>
              <w:szCs w:val="14"/>
            </w:rPr>
            <w:fldChar w:fldCharType="end"/>
          </w:r>
        </w:p>
      </w:tc>
      <w:tc>
        <w:tcPr>
          <w:tcW w:w="950" w:type="dxa"/>
          <w:tcBorders>
            <w:top w:val="single" w:sz="6" w:space="0" w:color="auto"/>
          </w:tcBorders>
        </w:tcPr>
        <w:p w:rsidR="00F77F60" w:rsidRDefault="00F77F60" w:rsidP="00C02801">
          <w:pPr>
            <w:rPr>
              <w:b/>
              <w:bCs/>
              <w:sz w:val="14"/>
              <w:szCs w:val="14"/>
            </w:rPr>
          </w:pPr>
          <w:r>
            <w:rPr>
              <w:sz w:val="14"/>
              <w:szCs w:val="14"/>
            </w:rPr>
            <w:t>Seite:</w:t>
          </w:r>
          <w:r>
            <w:rPr>
              <w:b/>
              <w:bCs/>
              <w:sz w:val="14"/>
              <w:szCs w:val="14"/>
            </w:rPr>
            <w:t xml:space="preserve"> </w:t>
          </w:r>
          <w:r>
            <w:rPr>
              <w:sz w:val="14"/>
              <w:szCs w:val="14"/>
            </w:rPr>
            <w:fldChar w:fldCharType="begin"/>
          </w:r>
          <w:r>
            <w:rPr>
              <w:sz w:val="14"/>
              <w:szCs w:val="14"/>
            </w:rPr>
            <w:instrText xml:space="preserve"> PAGE </w:instrText>
          </w:r>
          <w:r>
            <w:rPr>
              <w:sz w:val="14"/>
              <w:szCs w:val="14"/>
            </w:rPr>
            <w:fldChar w:fldCharType="separate"/>
          </w:r>
          <w:r w:rsidR="002A4DCB">
            <w:rPr>
              <w:noProof/>
              <w:sz w:val="14"/>
              <w:szCs w:val="14"/>
            </w:rPr>
            <w:t>4</w:t>
          </w:r>
          <w:r>
            <w:rPr>
              <w:sz w:val="14"/>
              <w:szCs w:val="14"/>
            </w:rPr>
            <w:fldChar w:fldCharType="end"/>
          </w:r>
          <w:r>
            <w:rPr>
              <w:sz w:val="14"/>
              <w:szCs w:val="14"/>
            </w:rPr>
            <w:t xml:space="preserve"> (</w:t>
          </w:r>
          <w:r>
            <w:rPr>
              <w:sz w:val="14"/>
              <w:szCs w:val="14"/>
            </w:rPr>
            <w:fldChar w:fldCharType="begin"/>
          </w:r>
          <w:r>
            <w:rPr>
              <w:sz w:val="14"/>
              <w:szCs w:val="14"/>
            </w:rPr>
            <w:instrText xml:space="preserve"> NUMPAGES  \* MERGEFORMAT </w:instrText>
          </w:r>
          <w:r>
            <w:rPr>
              <w:sz w:val="14"/>
              <w:szCs w:val="14"/>
            </w:rPr>
            <w:fldChar w:fldCharType="separate"/>
          </w:r>
          <w:r w:rsidR="002A4DCB">
            <w:rPr>
              <w:noProof/>
              <w:sz w:val="14"/>
              <w:szCs w:val="14"/>
            </w:rPr>
            <w:t>37</w:t>
          </w:r>
          <w:r>
            <w:rPr>
              <w:sz w:val="14"/>
              <w:szCs w:val="14"/>
            </w:rPr>
            <w:fldChar w:fldCharType="end"/>
          </w:r>
          <w:r>
            <w:rPr>
              <w:sz w:val="14"/>
              <w:szCs w:val="14"/>
            </w:rPr>
            <w:t>)</w:t>
          </w:r>
        </w:p>
      </w:tc>
    </w:tr>
  </w:tbl>
  <w:p w:rsidR="00F77F60" w:rsidRDefault="00F77F60" w:rsidP="00C02801">
    <w:pPr>
      <w:spacing w:line="24" w:lineRule="auto"/>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60" w:rsidRDefault="00F77F60">
    <w:pPr>
      <w:pStyle w:val="Fuzeile"/>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6"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4423"/>
      <w:gridCol w:w="1418"/>
      <w:gridCol w:w="2126"/>
      <w:gridCol w:w="992"/>
      <w:gridCol w:w="1417"/>
    </w:tblGrid>
    <w:tr w:rsidR="00F77F60" w:rsidRPr="00DA196A" w:rsidTr="00EB733F">
      <w:trPr>
        <w:cantSplit/>
      </w:trPr>
      <w:tc>
        <w:tcPr>
          <w:tcW w:w="4423" w:type="dxa"/>
          <w:tcBorders>
            <w:top w:val="single" w:sz="6" w:space="0" w:color="auto"/>
            <w:right w:val="single" w:sz="6" w:space="0" w:color="auto"/>
          </w:tcBorders>
        </w:tcPr>
        <w:p w:rsidR="00F77F60" w:rsidRDefault="00F77F60" w:rsidP="00EB733F">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418" w:type="dxa"/>
          <w:tcBorders>
            <w:top w:val="single" w:sz="6" w:space="0" w:color="auto"/>
            <w:right w:val="single" w:sz="6" w:space="0" w:color="auto"/>
          </w:tcBorders>
        </w:tcPr>
        <w:p w:rsidR="00F77F60" w:rsidRDefault="00F77F60" w:rsidP="00EB733F">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2126" w:type="dxa"/>
          <w:tcBorders>
            <w:top w:val="single" w:sz="6" w:space="0" w:color="auto"/>
            <w:right w:val="single" w:sz="6" w:space="0" w:color="auto"/>
          </w:tcBorders>
        </w:tcPr>
        <w:p w:rsidR="00F77F60" w:rsidRDefault="00F77F60" w:rsidP="00EB733F">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992" w:type="dxa"/>
          <w:tcBorders>
            <w:top w:val="single" w:sz="6" w:space="0" w:color="auto"/>
            <w:right w:val="single" w:sz="6" w:space="0" w:color="auto"/>
          </w:tcBorders>
        </w:tcPr>
        <w:p w:rsidR="00F77F60" w:rsidRPr="00DA196A" w:rsidRDefault="00F77F60" w:rsidP="00EB733F">
          <w:pPr>
            <w:rPr>
              <w:sz w:val="14"/>
              <w:szCs w:val="14"/>
            </w:rPr>
          </w:pPr>
          <w:r w:rsidRPr="00DA196A">
            <w:rPr>
              <w:sz w:val="14"/>
              <w:szCs w:val="14"/>
            </w:rPr>
            <w:fldChar w:fldCharType="begin"/>
          </w:r>
          <w:r w:rsidRPr="00DA196A">
            <w:rPr>
              <w:sz w:val="14"/>
              <w:szCs w:val="14"/>
            </w:rPr>
            <w:instrText xml:space="preserve"> DOCPROPERTY "Manager"  \* MERGEFORMAT </w:instrText>
          </w:r>
          <w:r w:rsidRPr="00DA196A">
            <w:rPr>
              <w:sz w:val="14"/>
              <w:szCs w:val="14"/>
            </w:rPr>
            <w:fldChar w:fldCharType="separate"/>
          </w:r>
          <w:r w:rsidR="00333716">
            <w:rPr>
              <w:sz w:val="14"/>
              <w:szCs w:val="14"/>
            </w:rPr>
            <w:t>Freigegeben: QL</w:t>
          </w:r>
          <w:r w:rsidRPr="00DA196A">
            <w:rPr>
              <w:sz w:val="14"/>
              <w:szCs w:val="14"/>
            </w:rPr>
            <w:fldChar w:fldCharType="end"/>
          </w:r>
        </w:p>
      </w:tc>
      <w:tc>
        <w:tcPr>
          <w:tcW w:w="1417" w:type="dxa"/>
          <w:tcBorders>
            <w:top w:val="single" w:sz="6" w:space="0" w:color="auto"/>
          </w:tcBorders>
        </w:tcPr>
        <w:p w:rsidR="00F77F60" w:rsidRPr="00DA196A" w:rsidRDefault="00F77F60" w:rsidP="00DE1FFD">
          <w:pPr>
            <w:rPr>
              <w:bCs/>
              <w:sz w:val="14"/>
              <w:szCs w:val="14"/>
            </w:rPr>
          </w:pPr>
          <w:r w:rsidRPr="00DA196A">
            <w:rPr>
              <w:bCs/>
              <w:sz w:val="14"/>
              <w:szCs w:val="14"/>
            </w:rPr>
            <w:t xml:space="preserve">Seite: </w:t>
          </w:r>
          <w:r>
            <w:rPr>
              <w:bCs/>
              <w:sz w:val="14"/>
              <w:szCs w:val="14"/>
            </w:rPr>
            <w:fldChar w:fldCharType="begin"/>
          </w:r>
          <w:r>
            <w:rPr>
              <w:bCs/>
              <w:sz w:val="14"/>
              <w:szCs w:val="14"/>
            </w:rPr>
            <w:instrText xml:space="preserve"> PAGE  \* Arabic </w:instrText>
          </w:r>
          <w:r>
            <w:rPr>
              <w:bCs/>
              <w:sz w:val="14"/>
              <w:szCs w:val="14"/>
            </w:rPr>
            <w:fldChar w:fldCharType="separate"/>
          </w:r>
          <w:r w:rsidR="002A4DCB">
            <w:rPr>
              <w:bCs/>
              <w:noProof/>
              <w:sz w:val="14"/>
              <w:szCs w:val="14"/>
            </w:rPr>
            <w:t>37</w:t>
          </w:r>
          <w:r>
            <w:rPr>
              <w:bCs/>
              <w:sz w:val="14"/>
              <w:szCs w:val="14"/>
            </w:rPr>
            <w:fldChar w:fldCharType="end"/>
          </w:r>
          <w:r w:rsidRPr="00DA196A">
            <w:rPr>
              <w:bCs/>
              <w:sz w:val="14"/>
              <w:szCs w:val="14"/>
            </w:rPr>
            <w:t xml:space="preserve"> (</w:t>
          </w:r>
          <w:r w:rsidRPr="00DA196A">
            <w:rPr>
              <w:bCs/>
              <w:sz w:val="14"/>
              <w:szCs w:val="14"/>
            </w:rPr>
            <w:fldChar w:fldCharType="begin"/>
          </w:r>
          <w:r w:rsidRPr="00DA196A">
            <w:rPr>
              <w:bCs/>
              <w:sz w:val="14"/>
              <w:szCs w:val="14"/>
            </w:rPr>
            <w:instrText xml:space="preserve"> NUMPAGES  \* MERGEFORMAT </w:instrText>
          </w:r>
          <w:r w:rsidRPr="00DA196A">
            <w:rPr>
              <w:bCs/>
              <w:sz w:val="14"/>
              <w:szCs w:val="14"/>
            </w:rPr>
            <w:fldChar w:fldCharType="separate"/>
          </w:r>
          <w:r w:rsidR="002A4DCB">
            <w:rPr>
              <w:bCs/>
              <w:noProof/>
              <w:sz w:val="14"/>
              <w:szCs w:val="14"/>
            </w:rPr>
            <w:t>37</w:t>
          </w:r>
          <w:r w:rsidRPr="00DA196A">
            <w:rPr>
              <w:bCs/>
              <w:sz w:val="14"/>
              <w:szCs w:val="14"/>
            </w:rPr>
            <w:fldChar w:fldCharType="end"/>
          </w:r>
          <w:r w:rsidRPr="00DA196A">
            <w:rPr>
              <w:bCs/>
              <w:sz w:val="14"/>
              <w:szCs w:val="14"/>
            </w:rPr>
            <w:t>)</w:t>
          </w:r>
        </w:p>
      </w:tc>
    </w:tr>
  </w:tbl>
  <w:p w:rsidR="00F77F60" w:rsidRDefault="00F77F60" w:rsidP="000D2F8B">
    <w:pPr>
      <w:spacing w:line="24" w:lineRule="auto"/>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714"/>
      <w:gridCol w:w="1264"/>
      <w:gridCol w:w="1815"/>
      <w:gridCol w:w="2449"/>
      <w:gridCol w:w="1299"/>
    </w:tblGrid>
    <w:tr w:rsidR="00F77F60" w:rsidTr="00583AFC">
      <w:trPr>
        <w:cantSplit/>
      </w:trPr>
      <w:tc>
        <w:tcPr>
          <w:tcW w:w="3714" w:type="dxa"/>
          <w:tcBorders>
            <w:top w:val="single" w:sz="6" w:space="0" w:color="auto"/>
          </w:tcBorders>
        </w:tcPr>
        <w:p w:rsidR="00F77F60" w:rsidRDefault="00F77F60" w:rsidP="00583AFC">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264" w:type="dxa"/>
          <w:tcBorders>
            <w:top w:val="single" w:sz="6" w:space="0" w:color="auto"/>
          </w:tcBorders>
        </w:tcPr>
        <w:p w:rsidR="00F77F60" w:rsidRDefault="00F77F60" w:rsidP="00583AFC">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1815" w:type="dxa"/>
          <w:tcBorders>
            <w:top w:val="single" w:sz="6" w:space="0" w:color="auto"/>
          </w:tcBorders>
        </w:tcPr>
        <w:p w:rsidR="00F77F60" w:rsidRDefault="00F77F60" w:rsidP="00583AFC">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2449" w:type="dxa"/>
          <w:tcBorders>
            <w:top w:val="single" w:sz="6" w:space="0" w:color="auto"/>
          </w:tcBorders>
        </w:tcPr>
        <w:p w:rsidR="00F77F60" w:rsidRDefault="00F77F60" w:rsidP="00583AFC">
          <w:pPr>
            <w:rPr>
              <w:sz w:val="14"/>
              <w:szCs w:val="14"/>
            </w:rPr>
          </w:pPr>
          <w:r>
            <w:rPr>
              <w:sz w:val="14"/>
              <w:szCs w:val="14"/>
            </w:rPr>
            <w:fldChar w:fldCharType="begin"/>
          </w:r>
          <w:r>
            <w:rPr>
              <w:sz w:val="14"/>
              <w:szCs w:val="14"/>
            </w:rPr>
            <w:instrText xml:space="preserve"> DOCPROPERTY "Manager"  \* MERGEFORMAT </w:instrText>
          </w:r>
          <w:r>
            <w:rPr>
              <w:sz w:val="14"/>
              <w:szCs w:val="14"/>
            </w:rPr>
            <w:fldChar w:fldCharType="separate"/>
          </w:r>
          <w:r w:rsidR="00333716">
            <w:rPr>
              <w:sz w:val="14"/>
              <w:szCs w:val="14"/>
            </w:rPr>
            <w:t>Freigegeben: QL</w:t>
          </w:r>
          <w:r>
            <w:rPr>
              <w:sz w:val="14"/>
              <w:szCs w:val="14"/>
            </w:rPr>
            <w:fldChar w:fldCharType="end"/>
          </w:r>
        </w:p>
      </w:tc>
      <w:tc>
        <w:tcPr>
          <w:tcW w:w="1299" w:type="dxa"/>
          <w:tcBorders>
            <w:top w:val="single" w:sz="6" w:space="0" w:color="auto"/>
          </w:tcBorders>
        </w:tcPr>
        <w:p w:rsidR="00F77F60" w:rsidRDefault="00F77F60" w:rsidP="00583AFC">
          <w:pPr>
            <w:rPr>
              <w:b/>
              <w:bCs/>
              <w:sz w:val="14"/>
              <w:szCs w:val="14"/>
            </w:rPr>
          </w:pPr>
          <w:r>
            <w:rPr>
              <w:sz w:val="14"/>
              <w:szCs w:val="14"/>
            </w:rPr>
            <w:t>Seite:</w:t>
          </w:r>
          <w:r>
            <w:rPr>
              <w:b/>
              <w:bCs/>
              <w:sz w:val="14"/>
              <w:szCs w:val="14"/>
            </w:rPr>
            <w:t xml:space="preserve"> </w:t>
          </w:r>
          <w:r>
            <w:rPr>
              <w:sz w:val="14"/>
              <w:szCs w:val="14"/>
            </w:rPr>
            <w:fldChar w:fldCharType="begin"/>
          </w:r>
          <w:r>
            <w:rPr>
              <w:sz w:val="14"/>
              <w:szCs w:val="14"/>
            </w:rPr>
            <w:instrText xml:space="preserve"> PAGE </w:instrText>
          </w:r>
          <w:r>
            <w:rPr>
              <w:sz w:val="14"/>
              <w:szCs w:val="14"/>
            </w:rPr>
            <w:fldChar w:fldCharType="separate"/>
          </w:r>
          <w:r>
            <w:rPr>
              <w:noProof/>
              <w:sz w:val="14"/>
              <w:szCs w:val="14"/>
            </w:rPr>
            <w:t>0.1—1</w:t>
          </w:r>
          <w:r>
            <w:rPr>
              <w:sz w:val="14"/>
              <w:szCs w:val="14"/>
            </w:rPr>
            <w:fldChar w:fldCharType="end"/>
          </w:r>
          <w:r>
            <w:rPr>
              <w:sz w:val="14"/>
              <w:szCs w:val="14"/>
            </w:rPr>
            <w:t xml:space="preserve"> (</w:t>
          </w:r>
          <w:r>
            <w:rPr>
              <w:sz w:val="14"/>
              <w:szCs w:val="14"/>
            </w:rPr>
            <w:fldChar w:fldCharType="begin"/>
          </w:r>
          <w:r>
            <w:rPr>
              <w:sz w:val="14"/>
              <w:szCs w:val="14"/>
            </w:rPr>
            <w:instrText xml:space="preserve"> NUMPAGES  \* MERGEFORMAT </w:instrText>
          </w:r>
          <w:r>
            <w:rPr>
              <w:sz w:val="14"/>
              <w:szCs w:val="14"/>
            </w:rPr>
            <w:fldChar w:fldCharType="separate"/>
          </w:r>
          <w:r w:rsidR="00333716">
            <w:rPr>
              <w:noProof/>
              <w:sz w:val="14"/>
              <w:szCs w:val="14"/>
            </w:rPr>
            <w:t>37</w:t>
          </w:r>
          <w:r>
            <w:rPr>
              <w:sz w:val="14"/>
              <w:szCs w:val="14"/>
            </w:rPr>
            <w:fldChar w:fldCharType="end"/>
          </w:r>
          <w:r>
            <w:rPr>
              <w:sz w:val="14"/>
              <w:szCs w:val="14"/>
            </w:rPr>
            <w:t>)</w:t>
          </w:r>
        </w:p>
      </w:tc>
    </w:tr>
  </w:tbl>
  <w:p w:rsidR="00F77F60" w:rsidRDefault="00F77F60" w:rsidP="0046424F">
    <w:pPr>
      <w:spacing w:line="2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20"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6549"/>
      <w:gridCol w:w="1407"/>
      <w:gridCol w:w="861"/>
      <w:gridCol w:w="2977"/>
      <w:gridCol w:w="2126"/>
    </w:tblGrid>
    <w:tr w:rsidR="00F77F60" w:rsidTr="00DA196A">
      <w:trPr>
        <w:cantSplit/>
      </w:trPr>
      <w:tc>
        <w:tcPr>
          <w:tcW w:w="6549" w:type="dxa"/>
          <w:tcBorders>
            <w:top w:val="single" w:sz="6" w:space="0" w:color="auto"/>
          </w:tcBorders>
        </w:tcPr>
        <w:p w:rsidR="00F77F60" w:rsidRDefault="00F77F60" w:rsidP="00C02801">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407" w:type="dxa"/>
          <w:tcBorders>
            <w:top w:val="single" w:sz="6" w:space="0" w:color="auto"/>
          </w:tcBorders>
        </w:tcPr>
        <w:p w:rsidR="00F77F60" w:rsidRDefault="00F77F60" w:rsidP="00C02801">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861" w:type="dxa"/>
          <w:tcBorders>
            <w:top w:val="single" w:sz="6" w:space="0" w:color="auto"/>
          </w:tcBorders>
        </w:tcPr>
        <w:p w:rsidR="00F77F60" w:rsidRDefault="00F77F60" w:rsidP="00C02801">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2977" w:type="dxa"/>
          <w:tcBorders>
            <w:top w:val="single" w:sz="6" w:space="0" w:color="auto"/>
          </w:tcBorders>
        </w:tcPr>
        <w:p w:rsidR="00F77F60" w:rsidRDefault="00F77F60" w:rsidP="00C02801">
          <w:pPr>
            <w:rPr>
              <w:sz w:val="14"/>
              <w:szCs w:val="14"/>
            </w:rPr>
          </w:pPr>
          <w:r>
            <w:rPr>
              <w:sz w:val="14"/>
              <w:szCs w:val="14"/>
            </w:rPr>
            <w:fldChar w:fldCharType="begin"/>
          </w:r>
          <w:r>
            <w:rPr>
              <w:sz w:val="14"/>
              <w:szCs w:val="14"/>
            </w:rPr>
            <w:instrText xml:space="preserve"> DOCPROPERTY "Manager"  \* MERGEFORMAT </w:instrText>
          </w:r>
          <w:r>
            <w:rPr>
              <w:sz w:val="14"/>
              <w:szCs w:val="14"/>
            </w:rPr>
            <w:fldChar w:fldCharType="separate"/>
          </w:r>
          <w:r w:rsidR="00333716">
            <w:rPr>
              <w:sz w:val="14"/>
              <w:szCs w:val="14"/>
            </w:rPr>
            <w:t>Freigegeben: QL</w:t>
          </w:r>
          <w:r>
            <w:rPr>
              <w:sz w:val="14"/>
              <w:szCs w:val="14"/>
            </w:rPr>
            <w:fldChar w:fldCharType="end"/>
          </w:r>
        </w:p>
      </w:tc>
      <w:tc>
        <w:tcPr>
          <w:tcW w:w="2126" w:type="dxa"/>
          <w:tcBorders>
            <w:top w:val="single" w:sz="6" w:space="0" w:color="auto"/>
          </w:tcBorders>
        </w:tcPr>
        <w:p w:rsidR="00F77F60" w:rsidRDefault="00F77F60" w:rsidP="00C02801">
          <w:pPr>
            <w:rPr>
              <w:b/>
              <w:bCs/>
              <w:sz w:val="14"/>
              <w:szCs w:val="14"/>
            </w:rPr>
          </w:pPr>
          <w:r>
            <w:rPr>
              <w:sz w:val="14"/>
              <w:szCs w:val="14"/>
            </w:rPr>
            <w:t>Seite:</w:t>
          </w:r>
          <w:r>
            <w:rPr>
              <w:b/>
              <w:bCs/>
              <w:sz w:val="14"/>
              <w:szCs w:val="14"/>
            </w:rPr>
            <w:t xml:space="preserve"> </w:t>
          </w:r>
          <w:r>
            <w:rPr>
              <w:sz w:val="14"/>
              <w:szCs w:val="14"/>
            </w:rPr>
            <w:fldChar w:fldCharType="begin"/>
          </w:r>
          <w:r>
            <w:rPr>
              <w:sz w:val="14"/>
              <w:szCs w:val="14"/>
            </w:rPr>
            <w:instrText xml:space="preserve"> PAGE </w:instrText>
          </w:r>
          <w:r>
            <w:rPr>
              <w:sz w:val="14"/>
              <w:szCs w:val="14"/>
            </w:rPr>
            <w:fldChar w:fldCharType="separate"/>
          </w:r>
          <w:r w:rsidR="002A4DCB">
            <w:rPr>
              <w:noProof/>
              <w:sz w:val="14"/>
              <w:szCs w:val="14"/>
            </w:rPr>
            <w:t>11</w:t>
          </w:r>
          <w:r>
            <w:rPr>
              <w:sz w:val="14"/>
              <w:szCs w:val="14"/>
            </w:rPr>
            <w:fldChar w:fldCharType="end"/>
          </w:r>
          <w:r>
            <w:rPr>
              <w:sz w:val="14"/>
              <w:szCs w:val="14"/>
            </w:rPr>
            <w:t xml:space="preserve"> (</w:t>
          </w:r>
          <w:r>
            <w:rPr>
              <w:sz w:val="14"/>
              <w:szCs w:val="14"/>
            </w:rPr>
            <w:fldChar w:fldCharType="begin"/>
          </w:r>
          <w:r>
            <w:rPr>
              <w:sz w:val="14"/>
              <w:szCs w:val="14"/>
            </w:rPr>
            <w:instrText xml:space="preserve"> NUMPAGES  \* MERGEFORMAT </w:instrText>
          </w:r>
          <w:r>
            <w:rPr>
              <w:sz w:val="14"/>
              <w:szCs w:val="14"/>
            </w:rPr>
            <w:fldChar w:fldCharType="separate"/>
          </w:r>
          <w:r w:rsidR="002A4DCB">
            <w:rPr>
              <w:noProof/>
              <w:sz w:val="14"/>
              <w:szCs w:val="14"/>
            </w:rPr>
            <w:t>14</w:t>
          </w:r>
          <w:r>
            <w:rPr>
              <w:sz w:val="14"/>
              <w:szCs w:val="14"/>
            </w:rPr>
            <w:fldChar w:fldCharType="end"/>
          </w:r>
          <w:r>
            <w:rPr>
              <w:sz w:val="14"/>
              <w:szCs w:val="14"/>
            </w:rPr>
            <w:t>)</w:t>
          </w:r>
        </w:p>
      </w:tc>
    </w:tr>
  </w:tbl>
  <w:p w:rsidR="00F77F60" w:rsidRDefault="00F77F60" w:rsidP="00C02801">
    <w:pPr>
      <w:spacing w:line="24"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58"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714"/>
      <w:gridCol w:w="2268"/>
      <w:gridCol w:w="1144"/>
      <w:gridCol w:w="840"/>
      <w:gridCol w:w="992"/>
    </w:tblGrid>
    <w:tr w:rsidR="00F77F60" w:rsidTr="00B636DB">
      <w:trPr>
        <w:cantSplit/>
      </w:trPr>
      <w:tc>
        <w:tcPr>
          <w:tcW w:w="3714" w:type="dxa"/>
          <w:tcBorders>
            <w:top w:val="single" w:sz="6" w:space="0" w:color="auto"/>
          </w:tcBorders>
        </w:tcPr>
        <w:p w:rsidR="00F77F60" w:rsidRDefault="00F77F60" w:rsidP="00C02801">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2268" w:type="dxa"/>
          <w:tcBorders>
            <w:top w:val="single" w:sz="6" w:space="0" w:color="auto"/>
          </w:tcBorders>
        </w:tcPr>
        <w:p w:rsidR="00F77F60" w:rsidRDefault="00F77F60" w:rsidP="00C02801">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1144" w:type="dxa"/>
          <w:tcBorders>
            <w:top w:val="single" w:sz="6" w:space="0" w:color="auto"/>
          </w:tcBorders>
        </w:tcPr>
        <w:p w:rsidR="00F77F60" w:rsidRDefault="00F77F60" w:rsidP="00C02801">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840" w:type="dxa"/>
          <w:tcBorders>
            <w:top w:val="single" w:sz="6" w:space="0" w:color="auto"/>
          </w:tcBorders>
        </w:tcPr>
        <w:p w:rsidR="00F77F60" w:rsidRDefault="00F77F60" w:rsidP="00C02801">
          <w:pPr>
            <w:rPr>
              <w:sz w:val="14"/>
              <w:szCs w:val="14"/>
            </w:rPr>
          </w:pPr>
          <w:r>
            <w:rPr>
              <w:sz w:val="14"/>
              <w:szCs w:val="14"/>
            </w:rPr>
            <w:fldChar w:fldCharType="begin"/>
          </w:r>
          <w:r>
            <w:rPr>
              <w:sz w:val="14"/>
              <w:szCs w:val="14"/>
            </w:rPr>
            <w:instrText xml:space="preserve"> DOCPROPERTY "Manager"  \* MERGEFORMAT </w:instrText>
          </w:r>
          <w:r>
            <w:rPr>
              <w:sz w:val="14"/>
              <w:szCs w:val="14"/>
            </w:rPr>
            <w:fldChar w:fldCharType="separate"/>
          </w:r>
          <w:r w:rsidR="00333716">
            <w:rPr>
              <w:sz w:val="14"/>
              <w:szCs w:val="14"/>
            </w:rPr>
            <w:t>Freigegeben: QL</w:t>
          </w:r>
          <w:r>
            <w:rPr>
              <w:sz w:val="14"/>
              <w:szCs w:val="14"/>
            </w:rPr>
            <w:fldChar w:fldCharType="end"/>
          </w:r>
        </w:p>
      </w:tc>
      <w:tc>
        <w:tcPr>
          <w:tcW w:w="992" w:type="dxa"/>
          <w:tcBorders>
            <w:top w:val="single" w:sz="6" w:space="0" w:color="auto"/>
          </w:tcBorders>
        </w:tcPr>
        <w:p w:rsidR="00F77F60" w:rsidRDefault="00F77F60" w:rsidP="00C02801">
          <w:pPr>
            <w:rPr>
              <w:b/>
              <w:bCs/>
              <w:sz w:val="14"/>
              <w:szCs w:val="14"/>
            </w:rPr>
          </w:pPr>
          <w:r>
            <w:rPr>
              <w:sz w:val="14"/>
              <w:szCs w:val="14"/>
            </w:rPr>
            <w:t>Seite:</w:t>
          </w:r>
          <w:r>
            <w:rPr>
              <w:b/>
              <w:bCs/>
              <w:sz w:val="14"/>
              <w:szCs w:val="14"/>
            </w:rPr>
            <w:t xml:space="preserve"> </w:t>
          </w:r>
          <w:r>
            <w:rPr>
              <w:sz w:val="14"/>
              <w:szCs w:val="14"/>
            </w:rPr>
            <w:fldChar w:fldCharType="begin"/>
          </w:r>
          <w:r>
            <w:rPr>
              <w:sz w:val="14"/>
              <w:szCs w:val="14"/>
            </w:rPr>
            <w:instrText xml:space="preserve"> PAGE </w:instrText>
          </w:r>
          <w:r>
            <w:rPr>
              <w:sz w:val="14"/>
              <w:szCs w:val="14"/>
            </w:rPr>
            <w:fldChar w:fldCharType="separate"/>
          </w:r>
          <w:r w:rsidR="002A4DCB">
            <w:rPr>
              <w:noProof/>
              <w:sz w:val="14"/>
              <w:szCs w:val="14"/>
            </w:rPr>
            <w:t>12</w:t>
          </w:r>
          <w:r>
            <w:rPr>
              <w:sz w:val="14"/>
              <w:szCs w:val="14"/>
            </w:rPr>
            <w:fldChar w:fldCharType="end"/>
          </w:r>
          <w:r>
            <w:rPr>
              <w:sz w:val="14"/>
              <w:szCs w:val="14"/>
            </w:rPr>
            <w:t xml:space="preserve"> (</w:t>
          </w:r>
          <w:r>
            <w:rPr>
              <w:sz w:val="14"/>
              <w:szCs w:val="14"/>
            </w:rPr>
            <w:fldChar w:fldCharType="begin"/>
          </w:r>
          <w:r>
            <w:rPr>
              <w:sz w:val="14"/>
              <w:szCs w:val="14"/>
            </w:rPr>
            <w:instrText xml:space="preserve"> NUMPAGES  \* MERGEFORMAT </w:instrText>
          </w:r>
          <w:r>
            <w:rPr>
              <w:sz w:val="14"/>
              <w:szCs w:val="14"/>
            </w:rPr>
            <w:fldChar w:fldCharType="separate"/>
          </w:r>
          <w:r w:rsidR="002A4DCB">
            <w:rPr>
              <w:noProof/>
              <w:sz w:val="14"/>
              <w:szCs w:val="14"/>
            </w:rPr>
            <w:t>14</w:t>
          </w:r>
          <w:r>
            <w:rPr>
              <w:sz w:val="14"/>
              <w:szCs w:val="14"/>
            </w:rPr>
            <w:fldChar w:fldCharType="end"/>
          </w:r>
          <w:r>
            <w:rPr>
              <w:sz w:val="14"/>
              <w:szCs w:val="14"/>
            </w:rPr>
            <w:t>)</w:t>
          </w:r>
        </w:p>
      </w:tc>
    </w:tr>
  </w:tbl>
  <w:p w:rsidR="00F77F60" w:rsidRDefault="00F77F60" w:rsidP="00C02801">
    <w:pPr>
      <w:spacing w:line="24"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788"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7683"/>
      <w:gridCol w:w="2268"/>
      <w:gridCol w:w="1144"/>
      <w:gridCol w:w="1701"/>
      <w:gridCol w:w="992"/>
    </w:tblGrid>
    <w:tr w:rsidR="00F77F60" w:rsidTr="00DA196A">
      <w:trPr>
        <w:cantSplit/>
      </w:trPr>
      <w:tc>
        <w:tcPr>
          <w:tcW w:w="7683" w:type="dxa"/>
          <w:tcBorders>
            <w:top w:val="single" w:sz="6" w:space="0" w:color="auto"/>
          </w:tcBorders>
        </w:tcPr>
        <w:p w:rsidR="00F77F60" w:rsidRDefault="00F77F60" w:rsidP="00C02801">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2268" w:type="dxa"/>
          <w:tcBorders>
            <w:top w:val="single" w:sz="6" w:space="0" w:color="auto"/>
          </w:tcBorders>
        </w:tcPr>
        <w:p w:rsidR="00F77F60" w:rsidRDefault="00F77F60" w:rsidP="00C02801">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1144" w:type="dxa"/>
          <w:tcBorders>
            <w:top w:val="single" w:sz="6" w:space="0" w:color="auto"/>
          </w:tcBorders>
        </w:tcPr>
        <w:p w:rsidR="00F77F60" w:rsidRDefault="00F77F60" w:rsidP="00C02801">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1701" w:type="dxa"/>
          <w:tcBorders>
            <w:top w:val="single" w:sz="6" w:space="0" w:color="auto"/>
          </w:tcBorders>
        </w:tcPr>
        <w:p w:rsidR="00F77F60" w:rsidRDefault="00F77F60" w:rsidP="00C02801">
          <w:pPr>
            <w:rPr>
              <w:sz w:val="14"/>
              <w:szCs w:val="14"/>
            </w:rPr>
          </w:pPr>
          <w:r>
            <w:rPr>
              <w:sz w:val="14"/>
              <w:szCs w:val="14"/>
            </w:rPr>
            <w:fldChar w:fldCharType="begin"/>
          </w:r>
          <w:r>
            <w:rPr>
              <w:sz w:val="14"/>
              <w:szCs w:val="14"/>
            </w:rPr>
            <w:instrText xml:space="preserve"> DOCPROPERTY "Manager"  \* MERGEFORMAT </w:instrText>
          </w:r>
          <w:r>
            <w:rPr>
              <w:sz w:val="14"/>
              <w:szCs w:val="14"/>
            </w:rPr>
            <w:fldChar w:fldCharType="separate"/>
          </w:r>
          <w:r w:rsidR="00333716">
            <w:rPr>
              <w:sz w:val="14"/>
              <w:szCs w:val="14"/>
            </w:rPr>
            <w:t>Freigegeben: QL</w:t>
          </w:r>
          <w:r>
            <w:rPr>
              <w:sz w:val="14"/>
              <w:szCs w:val="14"/>
            </w:rPr>
            <w:fldChar w:fldCharType="end"/>
          </w:r>
        </w:p>
      </w:tc>
      <w:tc>
        <w:tcPr>
          <w:tcW w:w="992" w:type="dxa"/>
          <w:tcBorders>
            <w:top w:val="single" w:sz="6" w:space="0" w:color="auto"/>
          </w:tcBorders>
        </w:tcPr>
        <w:p w:rsidR="00F77F60" w:rsidRDefault="00F77F60" w:rsidP="00C02801">
          <w:pPr>
            <w:rPr>
              <w:b/>
              <w:bCs/>
              <w:sz w:val="14"/>
              <w:szCs w:val="14"/>
            </w:rPr>
          </w:pPr>
          <w:r>
            <w:rPr>
              <w:sz w:val="14"/>
              <w:szCs w:val="14"/>
            </w:rPr>
            <w:t>Seite:</w:t>
          </w:r>
          <w:r>
            <w:rPr>
              <w:b/>
              <w:bCs/>
              <w:sz w:val="14"/>
              <w:szCs w:val="14"/>
            </w:rPr>
            <w:t xml:space="preserve"> </w:t>
          </w:r>
          <w:r>
            <w:rPr>
              <w:sz w:val="14"/>
              <w:szCs w:val="14"/>
            </w:rPr>
            <w:fldChar w:fldCharType="begin"/>
          </w:r>
          <w:r>
            <w:rPr>
              <w:sz w:val="14"/>
              <w:szCs w:val="14"/>
            </w:rPr>
            <w:instrText xml:space="preserve"> PAGE </w:instrText>
          </w:r>
          <w:r>
            <w:rPr>
              <w:sz w:val="14"/>
              <w:szCs w:val="14"/>
            </w:rPr>
            <w:fldChar w:fldCharType="separate"/>
          </w:r>
          <w:r w:rsidR="002A4DCB">
            <w:rPr>
              <w:noProof/>
              <w:sz w:val="14"/>
              <w:szCs w:val="14"/>
            </w:rPr>
            <w:t>14</w:t>
          </w:r>
          <w:r>
            <w:rPr>
              <w:sz w:val="14"/>
              <w:szCs w:val="14"/>
            </w:rPr>
            <w:fldChar w:fldCharType="end"/>
          </w:r>
          <w:r>
            <w:rPr>
              <w:sz w:val="14"/>
              <w:szCs w:val="14"/>
            </w:rPr>
            <w:t xml:space="preserve"> (</w:t>
          </w:r>
          <w:r>
            <w:rPr>
              <w:sz w:val="14"/>
              <w:szCs w:val="14"/>
            </w:rPr>
            <w:fldChar w:fldCharType="begin"/>
          </w:r>
          <w:r>
            <w:rPr>
              <w:sz w:val="14"/>
              <w:szCs w:val="14"/>
            </w:rPr>
            <w:instrText xml:space="preserve"> NUMPAGES  \* MERGEFORMAT </w:instrText>
          </w:r>
          <w:r>
            <w:rPr>
              <w:sz w:val="14"/>
              <w:szCs w:val="14"/>
            </w:rPr>
            <w:fldChar w:fldCharType="separate"/>
          </w:r>
          <w:r w:rsidR="002A4DCB">
            <w:rPr>
              <w:noProof/>
              <w:sz w:val="14"/>
              <w:szCs w:val="14"/>
            </w:rPr>
            <w:t>18</w:t>
          </w:r>
          <w:r>
            <w:rPr>
              <w:sz w:val="14"/>
              <w:szCs w:val="14"/>
            </w:rPr>
            <w:fldChar w:fldCharType="end"/>
          </w:r>
          <w:r>
            <w:rPr>
              <w:sz w:val="14"/>
              <w:szCs w:val="14"/>
            </w:rPr>
            <w:t>)</w:t>
          </w:r>
        </w:p>
      </w:tc>
    </w:tr>
  </w:tbl>
  <w:p w:rsidR="00F77F60" w:rsidRDefault="00F77F60" w:rsidP="00C02801">
    <w:pPr>
      <w:spacing w:line="24"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58"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3714"/>
      <w:gridCol w:w="2268"/>
      <w:gridCol w:w="1144"/>
      <w:gridCol w:w="840"/>
      <w:gridCol w:w="992"/>
    </w:tblGrid>
    <w:tr w:rsidR="00F77F60" w:rsidTr="00F77F60">
      <w:trPr>
        <w:cantSplit/>
      </w:trPr>
      <w:tc>
        <w:tcPr>
          <w:tcW w:w="3714" w:type="dxa"/>
          <w:tcBorders>
            <w:top w:val="single" w:sz="6" w:space="0" w:color="auto"/>
          </w:tcBorders>
        </w:tcPr>
        <w:p w:rsidR="00F77F60" w:rsidRDefault="00F77F60" w:rsidP="00B636DB">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2268" w:type="dxa"/>
          <w:tcBorders>
            <w:top w:val="single" w:sz="6" w:space="0" w:color="auto"/>
          </w:tcBorders>
        </w:tcPr>
        <w:p w:rsidR="00F77F60" w:rsidRDefault="00F77F60" w:rsidP="00B636DB">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1144" w:type="dxa"/>
          <w:tcBorders>
            <w:top w:val="single" w:sz="6" w:space="0" w:color="auto"/>
          </w:tcBorders>
        </w:tcPr>
        <w:p w:rsidR="00F77F60" w:rsidRDefault="00F77F60" w:rsidP="00B636DB">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840" w:type="dxa"/>
          <w:tcBorders>
            <w:top w:val="single" w:sz="6" w:space="0" w:color="auto"/>
          </w:tcBorders>
        </w:tcPr>
        <w:p w:rsidR="00F77F60" w:rsidRDefault="00F77F60" w:rsidP="00B636DB">
          <w:pPr>
            <w:rPr>
              <w:sz w:val="14"/>
              <w:szCs w:val="14"/>
            </w:rPr>
          </w:pPr>
          <w:r>
            <w:rPr>
              <w:sz w:val="14"/>
              <w:szCs w:val="14"/>
            </w:rPr>
            <w:fldChar w:fldCharType="begin"/>
          </w:r>
          <w:r>
            <w:rPr>
              <w:sz w:val="14"/>
              <w:szCs w:val="14"/>
            </w:rPr>
            <w:instrText xml:space="preserve"> DOCPROPERTY "Manager"  \* MERGEFORMAT </w:instrText>
          </w:r>
          <w:r>
            <w:rPr>
              <w:sz w:val="14"/>
              <w:szCs w:val="14"/>
            </w:rPr>
            <w:fldChar w:fldCharType="separate"/>
          </w:r>
          <w:r w:rsidR="00333716">
            <w:rPr>
              <w:sz w:val="14"/>
              <w:szCs w:val="14"/>
            </w:rPr>
            <w:t>Freigegeben: QL</w:t>
          </w:r>
          <w:r>
            <w:rPr>
              <w:sz w:val="14"/>
              <w:szCs w:val="14"/>
            </w:rPr>
            <w:fldChar w:fldCharType="end"/>
          </w:r>
        </w:p>
      </w:tc>
      <w:tc>
        <w:tcPr>
          <w:tcW w:w="992" w:type="dxa"/>
          <w:tcBorders>
            <w:top w:val="single" w:sz="6" w:space="0" w:color="auto"/>
          </w:tcBorders>
        </w:tcPr>
        <w:p w:rsidR="00F77F60" w:rsidRDefault="00F77F60" w:rsidP="00B636DB">
          <w:pPr>
            <w:rPr>
              <w:b/>
              <w:bCs/>
              <w:sz w:val="14"/>
              <w:szCs w:val="14"/>
            </w:rPr>
          </w:pPr>
          <w:r>
            <w:rPr>
              <w:sz w:val="14"/>
              <w:szCs w:val="14"/>
            </w:rPr>
            <w:t>Seite:</w:t>
          </w:r>
          <w:r>
            <w:rPr>
              <w:b/>
              <w:bCs/>
              <w:sz w:val="14"/>
              <w:szCs w:val="14"/>
            </w:rPr>
            <w:t xml:space="preserve"> </w:t>
          </w:r>
          <w:r>
            <w:rPr>
              <w:sz w:val="14"/>
              <w:szCs w:val="14"/>
            </w:rPr>
            <w:fldChar w:fldCharType="begin"/>
          </w:r>
          <w:r>
            <w:rPr>
              <w:sz w:val="14"/>
              <w:szCs w:val="14"/>
            </w:rPr>
            <w:instrText xml:space="preserve"> PAGE </w:instrText>
          </w:r>
          <w:r>
            <w:rPr>
              <w:sz w:val="14"/>
              <w:szCs w:val="14"/>
            </w:rPr>
            <w:fldChar w:fldCharType="separate"/>
          </w:r>
          <w:r w:rsidR="002A4DCB">
            <w:rPr>
              <w:noProof/>
              <w:sz w:val="14"/>
              <w:szCs w:val="14"/>
            </w:rPr>
            <w:t>15</w:t>
          </w:r>
          <w:r>
            <w:rPr>
              <w:sz w:val="14"/>
              <w:szCs w:val="14"/>
            </w:rPr>
            <w:fldChar w:fldCharType="end"/>
          </w:r>
          <w:r>
            <w:rPr>
              <w:sz w:val="14"/>
              <w:szCs w:val="14"/>
            </w:rPr>
            <w:t xml:space="preserve"> (</w:t>
          </w:r>
          <w:r>
            <w:rPr>
              <w:sz w:val="14"/>
              <w:szCs w:val="14"/>
            </w:rPr>
            <w:fldChar w:fldCharType="begin"/>
          </w:r>
          <w:r>
            <w:rPr>
              <w:sz w:val="14"/>
              <w:szCs w:val="14"/>
            </w:rPr>
            <w:instrText xml:space="preserve"> NUMPAGES  \* MERGEFORMAT </w:instrText>
          </w:r>
          <w:r>
            <w:rPr>
              <w:sz w:val="14"/>
              <w:szCs w:val="14"/>
            </w:rPr>
            <w:fldChar w:fldCharType="separate"/>
          </w:r>
          <w:r w:rsidR="002A4DCB">
            <w:rPr>
              <w:noProof/>
              <w:sz w:val="14"/>
              <w:szCs w:val="14"/>
            </w:rPr>
            <w:t>18</w:t>
          </w:r>
          <w:r>
            <w:rPr>
              <w:sz w:val="14"/>
              <w:szCs w:val="14"/>
            </w:rPr>
            <w:fldChar w:fldCharType="end"/>
          </w:r>
          <w:r>
            <w:rPr>
              <w:sz w:val="14"/>
              <w:szCs w:val="14"/>
            </w:rPr>
            <w:t>)</w:t>
          </w:r>
        </w:p>
      </w:tc>
    </w:tr>
  </w:tbl>
  <w:p w:rsidR="00F77F60" w:rsidRDefault="00F77F60" w:rsidP="00C02801">
    <w:pPr>
      <w:spacing w:line="24"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778"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7116"/>
      <w:gridCol w:w="2268"/>
      <w:gridCol w:w="1144"/>
      <w:gridCol w:w="2258"/>
      <w:gridCol w:w="992"/>
    </w:tblGrid>
    <w:tr w:rsidR="00F77F60" w:rsidTr="00B636DB">
      <w:trPr>
        <w:cantSplit/>
      </w:trPr>
      <w:tc>
        <w:tcPr>
          <w:tcW w:w="7116" w:type="dxa"/>
          <w:tcBorders>
            <w:top w:val="single" w:sz="6" w:space="0" w:color="auto"/>
          </w:tcBorders>
        </w:tcPr>
        <w:p w:rsidR="00F77F60" w:rsidRDefault="00F77F60" w:rsidP="00B636DB">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2268" w:type="dxa"/>
          <w:tcBorders>
            <w:top w:val="single" w:sz="6" w:space="0" w:color="auto"/>
          </w:tcBorders>
        </w:tcPr>
        <w:p w:rsidR="00F77F60" w:rsidRDefault="00F77F60" w:rsidP="00B636DB">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1144" w:type="dxa"/>
          <w:tcBorders>
            <w:top w:val="single" w:sz="6" w:space="0" w:color="auto"/>
          </w:tcBorders>
        </w:tcPr>
        <w:p w:rsidR="00F77F60" w:rsidRDefault="00F77F60" w:rsidP="00B636DB">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2258" w:type="dxa"/>
          <w:tcBorders>
            <w:top w:val="single" w:sz="6" w:space="0" w:color="auto"/>
          </w:tcBorders>
        </w:tcPr>
        <w:p w:rsidR="00F77F60" w:rsidRDefault="00F77F60" w:rsidP="00B636DB">
          <w:pPr>
            <w:rPr>
              <w:sz w:val="14"/>
              <w:szCs w:val="14"/>
            </w:rPr>
          </w:pPr>
          <w:r>
            <w:rPr>
              <w:sz w:val="14"/>
              <w:szCs w:val="14"/>
            </w:rPr>
            <w:fldChar w:fldCharType="begin"/>
          </w:r>
          <w:r>
            <w:rPr>
              <w:sz w:val="14"/>
              <w:szCs w:val="14"/>
            </w:rPr>
            <w:instrText xml:space="preserve"> DOCPROPERTY "Manager"  \* MERGEFORMAT </w:instrText>
          </w:r>
          <w:r>
            <w:rPr>
              <w:sz w:val="14"/>
              <w:szCs w:val="14"/>
            </w:rPr>
            <w:fldChar w:fldCharType="separate"/>
          </w:r>
          <w:r w:rsidR="00333716">
            <w:rPr>
              <w:sz w:val="14"/>
              <w:szCs w:val="14"/>
            </w:rPr>
            <w:t>Freigegeben: QL</w:t>
          </w:r>
          <w:r>
            <w:rPr>
              <w:sz w:val="14"/>
              <w:szCs w:val="14"/>
            </w:rPr>
            <w:fldChar w:fldCharType="end"/>
          </w:r>
        </w:p>
      </w:tc>
      <w:tc>
        <w:tcPr>
          <w:tcW w:w="992" w:type="dxa"/>
          <w:tcBorders>
            <w:top w:val="single" w:sz="6" w:space="0" w:color="auto"/>
          </w:tcBorders>
        </w:tcPr>
        <w:p w:rsidR="00F77F60" w:rsidRDefault="00F77F60" w:rsidP="00B636DB">
          <w:pPr>
            <w:rPr>
              <w:b/>
              <w:bCs/>
              <w:sz w:val="14"/>
              <w:szCs w:val="14"/>
            </w:rPr>
          </w:pPr>
          <w:r>
            <w:rPr>
              <w:sz w:val="14"/>
              <w:szCs w:val="14"/>
            </w:rPr>
            <w:t>Seite:</w:t>
          </w:r>
          <w:r>
            <w:rPr>
              <w:b/>
              <w:bCs/>
              <w:sz w:val="14"/>
              <w:szCs w:val="14"/>
            </w:rPr>
            <w:t xml:space="preserve"> </w:t>
          </w:r>
          <w:r>
            <w:rPr>
              <w:sz w:val="14"/>
              <w:szCs w:val="14"/>
            </w:rPr>
            <w:fldChar w:fldCharType="begin"/>
          </w:r>
          <w:r>
            <w:rPr>
              <w:sz w:val="14"/>
              <w:szCs w:val="14"/>
            </w:rPr>
            <w:instrText xml:space="preserve"> PAGE </w:instrText>
          </w:r>
          <w:r>
            <w:rPr>
              <w:sz w:val="14"/>
              <w:szCs w:val="14"/>
            </w:rPr>
            <w:fldChar w:fldCharType="separate"/>
          </w:r>
          <w:r w:rsidR="002A4DCB">
            <w:rPr>
              <w:noProof/>
              <w:sz w:val="14"/>
              <w:szCs w:val="14"/>
            </w:rPr>
            <w:t>17</w:t>
          </w:r>
          <w:r>
            <w:rPr>
              <w:sz w:val="14"/>
              <w:szCs w:val="14"/>
            </w:rPr>
            <w:fldChar w:fldCharType="end"/>
          </w:r>
          <w:r>
            <w:rPr>
              <w:sz w:val="14"/>
              <w:szCs w:val="14"/>
            </w:rPr>
            <w:t xml:space="preserve"> (</w:t>
          </w:r>
          <w:r>
            <w:rPr>
              <w:sz w:val="14"/>
              <w:szCs w:val="14"/>
            </w:rPr>
            <w:fldChar w:fldCharType="begin"/>
          </w:r>
          <w:r>
            <w:rPr>
              <w:sz w:val="14"/>
              <w:szCs w:val="14"/>
            </w:rPr>
            <w:instrText xml:space="preserve"> NUMPAGES  \* MERGEFORMAT </w:instrText>
          </w:r>
          <w:r>
            <w:rPr>
              <w:sz w:val="14"/>
              <w:szCs w:val="14"/>
            </w:rPr>
            <w:fldChar w:fldCharType="separate"/>
          </w:r>
          <w:r w:rsidR="002A4DCB">
            <w:rPr>
              <w:noProof/>
              <w:sz w:val="14"/>
              <w:szCs w:val="14"/>
            </w:rPr>
            <w:t>19</w:t>
          </w:r>
          <w:r>
            <w:rPr>
              <w:sz w:val="14"/>
              <w:szCs w:val="14"/>
            </w:rPr>
            <w:fldChar w:fldCharType="end"/>
          </w:r>
          <w:r>
            <w:rPr>
              <w:sz w:val="14"/>
              <w:szCs w:val="14"/>
            </w:rPr>
            <w:t>)</w:t>
          </w:r>
        </w:p>
      </w:tc>
    </w:tr>
  </w:tbl>
  <w:p w:rsidR="00F77F60" w:rsidRDefault="00F77F60" w:rsidP="00C02801">
    <w:pPr>
      <w:spacing w:line="24" w:lineRule="auto"/>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4848"/>
      <w:gridCol w:w="1417"/>
      <w:gridCol w:w="995"/>
      <w:gridCol w:w="1513"/>
      <w:gridCol w:w="994"/>
    </w:tblGrid>
    <w:tr w:rsidR="00F77F60" w:rsidRPr="00DA196A" w:rsidTr="00B636DB">
      <w:trPr>
        <w:cantSplit/>
      </w:trPr>
      <w:tc>
        <w:tcPr>
          <w:tcW w:w="4848"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417" w:type="dxa"/>
          <w:tcBorders>
            <w:top w:val="single" w:sz="6" w:space="0" w:color="auto"/>
            <w:right w:val="single" w:sz="6" w:space="0" w:color="auto"/>
          </w:tcBorders>
        </w:tcPr>
        <w:p w:rsidR="00F77F60" w:rsidRDefault="00F77F60" w:rsidP="00DA196A">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995"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1513" w:type="dxa"/>
          <w:tcBorders>
            <w:top w:val="single" w:sz="6" w:space="0" w:color="auto"/>
            <w:right w:val="single" w:sz="6" w:space="0" w:color="auto"/>
          </w:tcBorders>
        </w:tcPr>
        <w:p w:rsidR="00F77F60" w:rsidRPr="00DA196A" w:rsidRDefault="00F77F60" w:rsidP="00DA196A">
          <w:pPr>
            <w:rPr>
              <w:sz w:val="14"/>
              <w:szCs w:val="14"/>
            </w:rPr>
          </w:pPr>
          <w:r w:rsidRPr="00DA196A">
            <w:rPr>
              <w:sz w:val="14"/>
              <w:szCs w:val="14"/>
            </w:rPr>
            <w:fldChar w:fldCharType="begin"/>
          </w:r>
          <w:r w:rsidRPr="00DA196A">
            <w:rPr>
              <w:sz w:val="14"/>
              <w:szCs w:val="14"/>
            </w:rPr>
            <w:instrText xml:space="preserve"> DOCPROPERTY "Manager"  \* MERGEFORMAT </w:instrText>
          </w:r>
          <w:r w:rsidRPr="00DA196A">
            <w:rPr>
              <w:sz w:val="14"/>
              <w:szCs w:val="14"/>
            </w:rPr>
            <w:fldChar w:fldCharType="separate"/>
          </w:r>
          <w:r w:rsidR="00333716">
            <w:rPr>
              <w:sz w:val="14"/>
              <w:szCs w:val="14"/>
            </w:rPr>
            <w:t>Freigegeben: QL</w:t>
          </w:r>
          <w:r w:rsidRPr="00DA196A">
            <w:rPr>
              <w:sz w:val="14"/>
              <w:szCs w:val="14"/>
            </w:rPr>
            <w:fldChar w:fldCharType="end"/>
          </w:r>
        </w:p>
      </w:tc>
      <w:tc>
        <w:tcPr>
          <w:tcW w:w="994" w:type="dxa"/>
          <w:tcBorders>
            <w:top w:val="single" w:sz="6" w:space="0" w:color="auto"/>
          </w:tcBorders>
        </w:tcPr>
        <w:p w:rsidR="00F77F60" w:rsidRPr="00DA196A" w:rsidRDefault="00F77F60" w:rsidP="00DA196A">
          <w:pPr>
            <w:rPr>
              <w:bCs/>
              <w:sz w:val="14"/>
              <w:szCs w:val="14"/>
            </w:rPr>
          </w:pPr>
          <w:r w:rsidRPr="00DA196A">
            <w:rPr>
              <w:bCs/>
              <w:sz w:val="14"/>
              <w:szCs w:val="14"/>
            </w:rPr>
            <w:t xml:space="preserve">Seite: </w:t>
          </w:r>
          <w:r w:rsidRPr="00DA196A">
            <w:rPr>
              <w:bCs/>
              <w:sz w:val="14"/>
              <w:szCs w:val="14"/>
            </w:rPr>
            <w:fldChar w:fldCharType="begin"/>
          </w:r>
          <w:r w:rsidRPr="00DA196A">
            <w:rPr>
              <w:bCs/>
              <w:sz w:val="14"/>
              <w:szCs w:val="14"/>
            </w:rPr>
            <w:instrText xml:space="preserve"> PAGE </w:instrText>
          </w:r>
          <w:r w:rsidRPr="00DA196A">
            <w:rPr>
              <w:bCs/>
              <w:sz w:val="14"/>
              <w:szCs w:val="14"/>
            </w:rPr>
            <w:fldChar w:fldCharType="separate"/>
          </w:r>
          <w:r w:rsidR="002A4DCB">
            <w:rPr>
              <w:bCs/>
              <w:noProof/>
              <w:sz w:val="14"/>
              <w:szCs w:val="14"/>
            </w:rPr>
            <w:t>18</w:t>
          </w:r>
          <w:r w:rsidRPr="00DA196A">
            <w:rPr>
              <w:bCs/>
              <w:sz w:val="14"/>
              <w:szCs w:val="14"/>
            </w:rPr>
            <w:fldChar w:fldCharType="end"/>
          </w:r>
          <w:r w:rsidRPr="00DA196A">
            <w:rPr>
              <w:bCs/>
              <w:sz w:val="14"/>
              <w:szCs w:val="14"/>
            </w:rPr>
            <w:t xml:space="preserve"> (</w:t>
          </w:r>
          <w:r w:rsidRPr="00DA196A">
            <w:rPr>
              <w:bCs/>
              <w:sz w:val="14"/>
              <w:szCs w:val="14"/>
            </w:rPr>
            <w:fldChar w:fldCharType="begin"/>
          </w:r>
          <w:r w:rsidRPr="00DA196A">
            <w:rPr>
              <w:bCs/>
              <w:sz w:val="14"/>
              <w:szCs w:val="14"/>
            </w:rPr>
            <w:instrText xml:space="preserve"> NUMPAGES  \* MERGEFORMAT </w:instrText>
          </w:r>
          <w:r w:rsidRPr="00DA196A">
            <w:rPr>
              <w:bCs/>
              <w:sz w:val="14"/>
              <w:szCs w:val="14"/>
            </w:rPr>
            <w:fldChar w:fldCharType="separate"/>
          </w:r>
          <w:r w:rsidR="002A4DCB">
            <w:rPr>
              <w:bCs/>
              <w:noProof/>
              <w:sz w:val="14"/>
              <w:szCs w:val="14"/>
            </w:rPr>
            <w:t>21</w:t>
          </w:r>
          <w:r w:rsidRPr="00DA196A">
            <w:rPr>
              <w:bCs/>
              <w:sz w:val="14"/>
              <w:szCs w:val="14"/>
            </w:rPr>
            <w:fldChar w:fldCharType="end"/>
          </w:r>
          <w:r w:rsidRPr="00DA196A">
            <w:rPr>
              <w:bCs/>
              <w:sz w:val="14"/>
              <w:szCs w:val="14"/>
            </w:rPr>
            <w:t>)</w:t>
          </w:r>
        </w:p>
      </w:tc>
    </w:tr>
  </w:tbl>
  <w:p w:rsidR="00F77F60" w:rsidRDefault="00F77F60" w:rsidP="00C02801">
    <w:pPr>
      <w:spacing w:line="24" w:lineRule="auto"/>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638" w:type="dxa"/>
      <w:tblBorders>
        <w:top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7399"/>
      <w:gridCol w:w="1417"/>
      <w:gridCol w:w="995"/>
      <w:gridCol w:w="2833"/>
      <w:gridCol w:w="994"/>
    </w:tblGrid>
    <w:tr w:rsidR="00F77F60" w:rsidRPr="00DA196A" w:rsidTr="00B636DB">
      <w:trPr>
        <w:cantSplit/>
      </w:trPr>
      <w:tc>
        <w:tcPr>
          <w:tcW w:w="7399"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FILENAME  \* MERGEFORMAT </w:instrText>
          </w:r>
          <w:r>
            <w:rPr>
              <w:sz w:val="14"/>
              <w:szCs w:val="14"/>
            </w:rPr>
            <w:fldChar w:fldCharType="separate"/>
          </w:r>
          <w:r w:rsidR="00333716">
            <w:rPr>
              <w:noProof/>
              <w:sz w:val="14"/>
              <w:szCs w:val="14"/>
            </w:rPr>
            <w:t>QA1325_Konzept Umgang mit Sexualität.docx</w:t>
          </w:r>
          <w:r>
            <w:rPr>
              <w:sz w:val="14"/>
              <w:szCs w:val="14"/>
            </w:rPr>
            <w:fldChar w:fldCharType="end"/>
          </w:r>
        </w:p>
      </w:tc>
      <w:tc>
        <w:tcPr>
          <w:tcW w:w="1417" w:type="dxa"/>
          <w:tcBorders>
            <w:top w:val="single" w:sz="6" w:space="0" w:color="auto"/>
            <w:right w:val="single" w:sz="6" w:space="0" w:color="auto"/>
          </w:tcBorders>
        </w:tcPr>
        <w:p w:rsidR="00F77F60" w:rsidRDefault="00F77F60" w:rsidP="00DA196A">
          <w:pPr>
            <w:rPr>
              <w:sz w:val="14"/>
              <w:szCs w:val="14"/>
            </w:rPr>
          </w:pPr>
          <w:r>
            <w:rPr>
              <w:sz w:val="14"/>
              <w:szCs w:val="14"/>
            </w:rPr>
            <w:t xml:space="preserve">Version: </w:t>
          </w:r>
          <w:r>
            <w:rPr>
              <w:sz w:val="14"/>
              <w:szCs w:val="14"/>
            </w:rPr>
            <w:fldChar w:fldCharType="begin"/>
          </w:r>
          <w:r>
            <w:rPr>
              <w:sz w:val="14"/>
              <w:szCs w:val="14"/>
            </w:rPr>
            <w:instrText xml:space="preserve"> SAVEDATE \@ "dd.MM.yy" \* MERGEFORMAT </w:instrText>
          </w:r>
          <w:r>
            <w:rPr>
              <w:sz w:val="14"/>
              <w:szCs w:val="14"/>
            </w:rPr>
            <w:fldChar w:fldCharType="separate"/>
          </w:r>
          <w:r w:rsidR="002A4DCB">
            <w:rPr>
              <w:noProof/>
              <w:sz w:val="14"/>
              <w:szCs w:val="14"/>
            </w:rPr>
            <w:t>13.09.21</w:t>
          </w:r>
          <w:r>
            <w:rPr>
              <w:sz w:val="14"/>
              <w:szCs w:val="14"/>
            </w:rPr>
            <w:fldChar w:fldCharType="end"/>
          </w:r>
        </w:p>
      </w:tc>
      <w:tc>
        <w:tcPr>
          <w:tcW w:w="995" w:type="dxa"/>
          <w:tcBorders>
            <w:top w:val="single" w:sz="6" w:space="0" w:color="auto"/>
            <w:right w:val="single" w:sz="6" w:space="0" w:color="auto"/>
          </w:tcBorders>
        </w:tcPr>
        <w:p w:rsidR="00F77F60" w:rsidRDefault="00F77F60" w:rsidP="00DA196A">
          <w:pPr>
            <w:rPr>
              <w:sz w:val="14"/>
              <w:szCs w:val="14"/>
            </w:rPr>
          </w:pPr>
          <w:r>
            <w:rPr>
              <w:sz w:val="14"/>
              <w:szCs w:val="14"/>
            </w:rPr>
            <w:fldChar w:fldCharType="begin"/>
          </w:r>
          <w:r>
            <w:rPr>
              <w:sz w:val="14"/>
              <w:szCs w:val="14"/>
            </w:rPr>
            <w:instrText xml:space="preserve"> AUTHOR  \* MERGEFORMAT </w:instrText>
          </w:r>
          <w:r>
            <w:rPr>
              <w:sz w:val="14"/>
              <w:szCs w:val="14"/>
            </w:rPr>
            <w:fldChar w:fldCharType="separate"/>
          </w:r>
          <w:r w:rsidR="00333716">
            <w:rPr>
              <w:noProof/>
              <w:sz w:val="14"/>
              <w:szCs w:val="14"/>
            </w:rPr>
            <w:t>GF</w:t>
          </w:r>
          <w:r>
            <w:rPr>
              <w:sz w:val="14"/>
              <w:szCs w:val="14"/>
            </w:rPr>
            <w:fldChar w:fldCharType="end"/>
          </w:r>
        </w:p>
      </w:tc>
      <w:tc>
        <w:tcPr>
          <w:tcW w:w="2833" w:type="dxa"/>
          <w:tcBorders>
            <w:top w:val="single" w:sz="6" w:space="0" w:color="auto"/>
            <w:right w:val="single" w:sz="6" w:space="0" w:color="auto"/>
          </w:tcBorders>
        </w:tcPr>
        <w:p w:rsidR="00F77F60" w:rsidRPr="00DA196A" w:rsidRDefault="00F77F60" w:rsidP="00DA196A">
          <w:pPr>
            <w:rPr>
              <w:sz w:val="14"/>
              <w:szCs w:val="14"/>
            </w:rPr>
          </w:pPr>
          <w:r w:rsidRPr="00DA196A">
            <w:rPr>
              <w:sz w:val="14"/>
              <w:szCs w:val="14"/>
            </w:rPr>
            <w:fldChar w:fldCharType="begin"/>
          </w:r>
          <w:r w:rsidRPr="00DA196A">
            <w:rPr>
              <w:sz w:val="14"/>
              <w:szCs w:val="14"/>
            </w:rPr>
            <w:instrText xml:space="preserve"> DOCPROPERTY "Manager"  \* MERGEFORMAT </w:instrText>
          </w:r>
          <w:r w:rsidRPr="00DA196A">
            <w:rPr>
              <w:sz w:val="14"/>
              <w:szCs w:val="14"/>
            </w:rPr>
            <w:fldChar w:fldCharType="separate"/>
          </w:r>
          <w:r w:rsidR="00333716">
            <w:rPr>
              <w:sz w:val="14"/>
              <w:szCs w:val="14"/>
            </w:rPr>
            <w:t>Freigegeben: QL</w:t>
          </w:r>
          <w:r w:rsidRPr="00DA196A">
            <w:rPr>
              <w:sz w:val="14"/>
              <w:szCs w:val="14"/>
            </w:rPr>
            <w:fldChar w:fldCharType="end"/>
          </w:r>
        </w:p>
      </w:tc>
      <w:tc>
        <w:tcPr>
          <w:tcW w:w="994" w:type="dxa"/>
          <w:tcBorders>
            <w:top w:val="single" w:sz="6" w:space="0" w:color="auto"/>
          </w:tcBorders>
        </w:tcPr>
        <w:p w:rsidR="00F77F60" w:rsidRPr="00DA196A" w:rsidRDefault="00F77F60" w:rsidP="00DA196A">
          <w:pPr>
            <w:rPr>
              <w:bCs/>
              <w:sz w:val="14"/>
              <w:szCs w:val="14"/>
            </w:rPr>
          </w:pPr>
          <w:r w:rsidRPr="00DA196A">
            <w:rPr>
              <w:bCs/>
              <w:sz w:val="14"/>
              <w:szCs w:val="14"/>
            </w:rPr>
            <w:t xml:space="preserve">Seite: </w:t>
          </w:r>
          <w:r w:rsidRPr="00DA196A">
            <w:rPr>
              <w:bCs/>
              <w:sz w:val="14"/>
              <w:szCs w:val="14"/>
            </w:rPr>
            <w:fldChar w:fldCharType="begin"/>
          </w:r>
          <w:r w:rsidRPr="00DA196A">
            <w:rPr>
              <w:bCs/>
              <w:sz w:val="14"/>
              <w:szCs w:val="14"/>
            </w:rPr>
            <w:instrText xml:space="preserve"> PAGE </w:instrText>
          </w:r>
          <w:r w:rsidRPr="00DA196A">
            <w:rPr>
              <w:bCs/>
              <w:sz w:val="14"/>
              <w:szCs w:val="14"/>
            </w:rPr>
            <w:fldChar w:fldCharType="separate"/>
          </w:r>
          <w:r w:rsidR="002A4DCB">
            <w:rPr>
              <w:bCs/>
              <w:noProof/>
              <w:sz w:val="14"/>
              <w:szCs w:val="14"/>
            </w:rPr>
            <w:t>20</w:t>
          </w:r>
          <w:r w:rsidRPr="00DA196A">
            <w:rPr>
              <w:bCs/>
              <w:sz w:val="14"/>
              <w:szCs w:val="14"/>
            </w:rPr>
            <w:fldChar w:fldCharType="end"/>
          </w:r>
          <w:r w:rsidRPr="00DA196A">
            <w:rPr>
              <w:bCs/>
              <w:sz w:val="14"/>
              <w:szCs w:val="14"/>
            </w:rPr>
            <w:t xml:space="preserve"> (</w:t>
          </w:r>
          <w:r w:rsidRPr="00DA196A">
            <w:rPr>
              <w:bCs/>
              <w:sz w:val="14"/>
              <w:szCs w:val="14"/>
            </w:rPr>
            <w:fldChar w:fldCharType="begin"/>
          </w:r>
          <w:r w:rsidRPr="00DA196A">
            <w:rPr>
              <w:bCs/>
              <w:sz w:val="14"/>
              <w:szCs w:val="14"/>
            </w:rPr>
            <w:instrText xml:space="preserve"> NUMPAGES  \* MERGEFORMAT </w:instrText>
          </w:r>
          <w:r w:rsidRPr="00DA196A">
            <w:rPr>
              <w:bCs/>
              <w:sz w:val="14"/>
              <w:szCs w:val="14"/>
            </w:rPr>
            <w:fldChar w:fldCharType="separate"/>
          </w:r>
          <w:r w:rsidR="002A4DCB">
            <w:rPr>
              <w:bCs/>
              <w:noProof/>
              <w:sz w:val="14"/>
              <w:szCs w:val="14"/>
            </w:rPr>
            <w:t>23</w:t>
          </w:r>
          <w:r w:rsidRPr="00DA196A">
            <w:rPr>
              <w:bCs/>
              <w:sz w:val="14"/>
              <w:szCs w:val="14"/>
            </w:rPr>
            <w:fldChar w:fldCharType="end"/>
          </w:r>
          <w:r w:rsidRPr="00DA196A">
            <w:rPr>
              <w:bCs/>
              <w:sz w:val="14"/>
              <w:szCs w:val="14"/>
            </w:rPr>
            <w:t>)</w:t>
          </w:r>
        </w:p>
      </w:tc>
    </w:tr>
  </w:tbl>
  <w:p w:rsidR="00F77F60" w:rsidRDefault="00F77F60" w:rsidP="00C02801">
    <w:pPr>
      <w:spacing w:line="2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60" w:rsidRDefault="00F77F60">
      <w:r>
        <w:separator/>
      </w:r>
    </w:p>
  </w:footnote>
  <w:footnote w:type="continuationSeparator" w:id="0">
    <w:p w:rsidR="00F77F60" w:rsidRDefault="00F77F60">
      <w:r>
        <w:continuationSeparator/>
      </w:r>
    </w:p>
  </w:footnote>
  <w:footnote w:id="1">
    <w:p w:rsidR="00F77F60" w:rsidRPr="009B1DA2" w:rsidRDefault="00F77F60" w:rsidP="00C906CE">
      <w:pPr>
        <w:pStyle w:val="Listenabsatz"/>
        <w:ind w:left="0"/>
        <w:rPr>
          <w:sz w:val="16"/>
          <w:lang w:val="fr-CH"/>
        </w:rPr>
      </w:pPr>
      <w:r w:rsidRPr="00BD322F">
        <w:rPr>
          <w:rStyle w:val="Funotenzeichen"/>
          <w:sz w:val="16"/>
        </w:rPr>
        <w:footnoteRef/>
      </w:r>
      <w:r w:rsidRPr="009B1DA2">
        <w:rPr>
          <w:sz w:val="16"/>
          <w:lang w:val="fr-CH"/>
        </w:rPr>
        <w:t xml:space="preserve"> (Quelle: skppsc </w:t>
      </w:r>
      <w:hyperlink r:id="rId1" w:history="1">
        <w:r w:rsidRPr="009B1DA2">
          <w:rPr>
            <w:rStyle w:val="Hyperlink"/>
            <w:sz w:val="16"/>
            <w:lang w:val="fr-CH"/>
          </w:rPr>
          <w:t>https://www.skppsc.ch/de/wp-content/uploads/sites/2/2016/12/rechtpornografie.pdf</w:t>
        </w:r>
      </w:hyperlink>
      <w:r w:rsidRPr="009B1DA2">
        <w:rPr>
          <w:sz w:val="16"/>
          <w:lang w:val="fr-CH"/>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10207"/>
      <w:gridCol w:w="1870"/>
    </w:tblGrid>
    <w:tr w:rsidR="00F77F60" w:rsidTr="00DA196A">
      <w:tc>
        <w:tcPr>
          <w:tcW w:w="1870" w:type="dxa"/>
          <w:vAlign w:val="center"/>
        </w:tcPr>
        <w:p w:rsidR="00F77F60" w:rsidRDefault="00F77F60" w:rsidP="00DA196A">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10207" w:type="dxa"/>
          <w:vAlign w:val="center"/>
        </w:tcPr>
        <w:p w:rsidR="00F77F60" w:rsidRDefault="00F77F60" w:rsidP="00DA196A">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DA196A">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DA196A">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5955"/>
      <w:gridCol w:w="1870"/>
    </w:tblGrid>
    <w:tr w:rsidR="00F77F60" w:rsidTr="00F77F60">
      <w:tc>
        <w:tcPr>
          <w:tcW w:w="1870" w:type="dxa"/>
          <w:vAlign w:val="center"/>
        </w:tcPr>
        <w:p w:rsidR="00F77F60" w:rsidRDefault="00F77F60" w:rsidP="00897071">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5955" w:type="dxa"/>
          <w:vAlign w:val="center"/>
        </w:tcPr>
        <w:p w:rsidR="00F77F60" w:rsidRDefault="00F77F60" w:rsidP="00897071">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897071">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897071">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10207"/>
      <w:gridCol w:w="1870"/>
    </w:tblGrid>
    <w:tr w:rsidR="00F77F60" w:rsidTr="00F77F60">
      <w:tc>
        <w:tcPr>
          <w:tcW w:w="1870" w:type="dxa"/>
          <w:vAlign w:val="center"/>
        </w:tcPr>
        <w:p w:rsidR="00F77F60" w:rsidRDefault="00F77F60" w:rsidP="00897071">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10207" w:type="dxa"/>
          <w:vAlign w:val="center"/>
        </w:tcPr>
        <w:p w:rsidR="00F77F60" w:rsidRDefault="00F77F60" w:rsidP="00897071">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897071">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897071">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5955"/>
      <w:gridCol w:w="1870"/>
    </w:tblGrid>
    <w:tr w:rsidR="00F77F60" w:rsidTr="00F77F60">
      <w:tc>
        <w:tcPr>
          <w:tcW w:w="1870" w:type="dxa"/>
          <w:vAlign w:val="center"/>
        </w:tcPr>
        <w:p w:rsidR="00F77F60" w:rsidRDefault="00F77F60" w:rsidP="00897071">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5955" w:type="dxa"/>
          <w:vAlign w:val="center"/>
        </w:tcPr>
        <w:p w:rsidR="00F77F60" w:rsidRDefault="00F77F60" w:rsidP="00897071">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897071">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897071">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10207"/>
      <w:gridCol w:w="1870"/>
    </w:tblGrid>
    <w:tr w:rsidR="00F77F60" w:rsidTr="00F77F60">
      <w:tc>
        <w:tcPr>
          <w:tcW w:w="1870" w:type="dxa"/>
          <w:vAlign w:val="center"/>
        </w:tcPr>
        <w:p w:rsidR="00F77F60" w:rsidRDefault="00F77F60" w:rsidP="00897071">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10207" w:type="dxa"/>
          <w:vAlign w:val="center"/>
        </w:tcPr>
        <w:p w:rsidR="00F77F60" w:rsidRDefault="00F77F60" w:rsidP="00897071">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897071">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897071">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5955"/>
      <w:gridCol w:w="1870"/>
    </w:tblGrid>
    <w:tr w:rsidR="00F77F60" w:rsidTr="00F77F60">
      <w:tc>
        <w:tcPr>
          <w:tcW w:w="1870" w:type="dxa"/>
          <w:vAlign w:val="center"/>
        </w:tcPr>
        <w:p w:rsidR="00F77F60" w:rsidRDefault="00F77F60" w:rsidP="00897071">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5955" w:type="dxa"/>
          <w:vAlign w:val="center"/>
        </w:tcPr>
        <w:p w:rsidR="00F77F60" w:rsidRDefault="00F77F60" w:rsidP="00897071">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897071">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897071">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10207"/>
      <w:gridCol w:w="1870"/>
    </w:tblGrid>
    <w:tr w:rsidR="00F77F60" w:rsidTr="00F77F60">
      <w:tc>
        <w:tcPr>
          <w:tcW w:w="1870" w:type="dxa"/>
          <w:vAlign w:val="center"/>
        </w:tcPr>
        <w:p w:rsidR="00F77F60" w:rsidRDefault="00F77F60" w:rsidP="00897071">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10207" w:type="dxa"/>
          <w:vAlign w:val="center"/>
        </w:tcPr>
        <w:p w:rsidR="00F77F60" w:rsidRDefault="00F77F60" w:rsidP="00897071">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897071">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897071">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5955"/>
      <w:gridCol w:w="1870"/>
    </w:tblGrid>
    <w:tr w:rsidR="00F77F60" w:rsidTr="00F77F60">
      <w:tc>
        <w:tcPr>
          <w:tcW w:w="1870" w:type="dxa"/>
          <w:vAlign w:val="center"/>
        </w:tcPr>
        <w:p w:rsidR="00F77F60" w:rsidRDefault="00F77F60" w:rsidP="00897071">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5955" w:type="dxa"/>
          <w:vAlign w:val="center"/>
        </w:tcPr>
        <w:p w:rsidR="00F77F60" w:rsidRDefault="00F77F60" w:rsidP="00897071">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897071">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897071">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10207"/>
      <w:gridCol w:w="1870"/>
    </w:tblGrid>
    <w:tr w:rsidR="00F77F60" w:rsidTr="00F77F60">
      <w:tc>
        <w:tcPr>
          <w:tcW w:w="1870" w:type="dxa"/>
          <w:vAlign w:val="center"/>
        </w:tcPr>
        <w:p w:rsidR="00F77F60" w:rsidRDefault="00F77F60" w:rsidP="00897071">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10207" w:type="dxa"/>
          <w:vAlign w:val="center"/>
        </w:tcPr>
        <w:p w:rsidR="00F77F60" w:rsidRDefault="00F77F60" w:rsidP="00897071">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897071">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897071">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F60" w:rsidRDefault="00F77F60">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6820"/>
      <w:gridCol w:w="1870"/>
    </w:tblGrid>
    <w:tr w:rsidR="00F77F60" w:rsidTr="00DA196A">
      <w:tc>
        <w:tcPr>
          <w:tcW w:w="1870" w:type="dxa"/>
          <w:vAlign w:val="center"/>
        </w:tcPr>
        <w:p w:rsidR="00F77F60" w:rsidRDefault="00F77F60" w:rsidP="000D2F8B">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6820" w:type="dxa"/>
          <w:vAlign w:val="center"/>
        </w:tcPr>
        <w:p w:rsidR="00F77F60" w:rsidRDefault="00F77F60" w:rsidP="000D2F8B">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0D2F8B">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0D2F8B">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rsidP="000D2F8B">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5955"/>
      <w:gridCol w:w="1870"/>
    </w:tblGrid>
    <w:tr w:rsidR="00F77F60" w:rsidTr="00DA196A">
      <w:tc>
        <w:tcPr>
          <w:tcW w:w="1870" w:type="dxa"/>
          <w:vAlign w:val="center"/>
        </w:tcPr>
        <w:p w:rsidR="00F77F60" w:rsidRDefault="00F77F60" w:rsidP="00DA196A">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5955" w:type="dxa"/>
          <w:vAlign w:val="center"/>
        </w:tcPr>
        <w:p w:rsidR="00F77F60" w:rsidRDefault="00F77F60" w:rsidP="00DA196A">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DA196A">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DA196A">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000000"/>
      </w:tblBorders>
      <w:tblLayout w:type="fixed"/>
      <w:tblCellMar>
        <w:left w:w="28" w:type="dxa"/>
        <w:right w:w="28" w:type="dxa"/>
      </w:tblCellMar>
      <w:tblLook w:val="00A0" w:firstRow="1" w:lastRow="0" w:firstColumn="1" w:lastColumn="0" w:noHBand="0" w:noVBand="0"/>
    </w:tblPr>
    <w:tblGrid>
      <w:gridCol w:w="2440"/>
      <w:gridCol w:w="6003"/>
      <w:gridCol w:w="2117"/>
    </w:tblGrid>
    <w:tr w:rsidR="00F77F60" w:rsidTr="00D55339">
      <w:tc>
        <w:tcPr>
          <w:tcW w:w="2440" w:type="dxa"/>
          <w:vAlign w:val="center"/>
        </w:tcPr>
        <w:p w:rsidR="00F77F60" w:rsidRDefault="00F77F60" w:rsidP="00D55339">
          <w:pPr>
            <w:rPr>
              <w:rFonts w:ascii="IFANGER" w:hAnsi="IFANGER" w:cs="IFANGER"/>
              <w:sz w:val="24"/>
              <w:szCs w:val="24"/>
            </w:rPr>
          </w:pPr>
          <w:r>
            <w:rPr>
              <w:b/>
              <w:bCs/>
              <w:sz w:val="24"/>
              <w:szCs w:val="24"/>
            </w:rPr>
            <w:fldChar w:fldCharType="begin"/>
          </w:r>
          <w:r>
            <w:rPr>
              <w:b/>
              <w:bCs/>
              <w:sz w:val="24"/>
              <w:szCs w:val="24"/>
            </w:rPr>
            <w:instrText xml:space="preserve"> DOCPROPERTY "Firmennamen"  \* MERGEFORMAT </w:instrText>
          </w:r>
          <w:r>
            <w:rPr>
              <w:b/>
              <w:bCs/>
              <w:sz w:val="24"/>
              <w:szCs w:val="24"/>
            </w:rPr>
            <w:fldChar w:fldCharType="separate"/>
          </w:r>
          <w:r w:rsidR="00333716">
            <w:rPr>
              <w:b/>
              <w:bCs/>
              <w:sz w:val="24"/>
              <w:szCs w:val="24"/>
            </w:rPr>
            <w:t>Sonnenhalde Tandem</w:t>
          </w:r>
          <w:r>
            <w:rPr>
              <w:b/>
              <w:bCs/>
              <w:sz w:val="24"/>
              <w:szCs w:val="24"/>
            </w:rPr>
            <w:fldChar w:fldCharType="end"/>
          </w:r>
        </w:p>
      </w:tc>
      <w:tc>
        <w:tcPr>
          <w:tcW w:w="6003" w:type="dxa"/>
          <w:vAlign w:val="center"/>
        </w:tcPr>
        <w:p w:rsidR="00F77F60" w:rsidRDefault="00F77F60" w:rsidP="00D55339">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2117" w:type="dxa"/>
        </w:tcPr>
        <w:p w:rsidR="00F77F60" w:rsidRDefault="00F77F60" w:rsidP="00D55339">
          <w:pPr>
            <w:jc w:val="right"/>
            <w:rPr>
              <w:rFonts w:ascii="Arial Narrow" w:hAnsi="Arial Narrow" w:cs="Arial Narrow"/>
              <w:sz w:val="24"/>
              <w:szCs w:val="24"/>
            </w:rPr>
          </w:pPr>
          <w:r>
            <w:rPr>
              <w:rFonts w:ascii="Arial Narrow" w:hAnsi="Arial Narrow" w:cs="Arial Narrow"/>
              <w:sz w:val="24"/>
              <w:szCs w:val="24"/>
            </w:rPr>
            <w:fldChar w:fldCharType="begin"/>
          </w:r>
          <w:r>
            <w:rPr>
              <w:rFonts w:ascii="Arial Narrow" w:hAnsi="Arial Narrow" w:cs="Arial Narrow"/>
              <w:sz w:val="24"/>
              <w:szCs w:val="24"/>
            </w:rPr>
            <w:instrText xml:space="preserve"> DOCPROPERTY "Dokumenthauptprozess"  \* MERGEFORMAT </w:instrText>
          </w:r>
          <w:r>
            <w:rPr>
              <w:rFonts w:ascii="Arial Narrow" w:hAnsi="Arial Narrow" w:cs="Arial Narrow"/>
              <w:sz w:val="24"/>
              <w:szCs w:val="24"/>
            </w:rPr>
            <w:fldChar w:fldCharType="separate"/>
          </w:r>
          <w:r w:rsidR="00333716">
            <w:rPr>
              <w:rFonts w:ascii="Arial Narrow" w:hAnsi="Arial Narrow" w:cs="Arial Narrow"/>
              <w:sz w:val="24"/>
              <w:szCs w:val="24"/>
            </w:rPr>
            <w:t>Führung</w:t>
          </w:r>
          <w:r>
            <w:rPr>
              <w:rFonts w:ascii="Arial Narrow" w:hAnsi="Arial Narrow" w:cs="Arial Narrow"/>
              <w:sz w:val="24"/>
              <w:szCs w:val="24"/>
            </w:rPr>
            <w:fldChar w:fldCharType="end"/>
          </w:r>
        </w:p>
        <w:p w:rsidR="00F77F60" w:rsidRDefault="00F77F60" w:rsidP="00D55339">
          <w:pPr>
            <w:jc w:val="right"/>
            <w:rPr>
              <w:sz w:val="24"/>
              <w:szCs w:val="24"/>
            </w:rPr>
          </w:pPr>
          <w:r>
            <w:rPr>
              <w:spacing w:val="-2"/>
              <w:sz w:val="20"/>
              <w:szCs w:val="20"/>
            </w:rPr>
            <w:fldChar w:fldCharType="begin"/>
          </w:r>
          <w:r>
            <w:rPr>
              <w:spacing w:val="-2"/>
              <w:sz w:val="20"/>
              <w:szCs w:val="20"/>
            </w:rPr>
            <w:instrText xml:space="preserve"> DOCPROPERTY "Dokumentnummer"  \* MERGEFORMAT </w:instrText>
          </w:r>
          <w:r>
            <w:rPr>
              <w:spacing w:val="-2"/>
              <w:sz w:val="20"/>
              <w:szCs w:val="20"/>
            </w:rPr>
            <w:fldChar w:fldCharType="separate"/>
          </w:r>
          <w:r w:rsidR="00333716">
            <w:rPr>
              <w:spacing w:val="-2"/>
              <w:sz w:val="20"/>
              <w:szCs w:val="20"/>
            </w:rPr>
            <w:t>QA1325</w:t>
          </w:r>
          <w:r>
            <w:rPr>
              <w:spacing w:val="-2"/>
              <w:sz w:val="20"/>
              <w:szCs w:val="20"/>
            </w:rPr>
            <w:fldChar w:fldCharType="end"/>
          </w:r>
        </w:p>
      </w:tc>
    </w:tr>
  </w:tbl>
  <w:p w:rsidR="00F77F60" w:rsidRDefault="00F77F60" w:rsidP="007212E2">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10207"/>
      <w:gridCol w:w="1870"/>
    </w:tblGrid>
    <w:tr w:rsidR="00F77F60" w:rsidTr="00DA196A">
      <w:tc>
        <w:tcPr>
          <w:tcW w:w="1870" w:type="dxa"/>
          <w:vAlign w:val="center"/>
        </w:tcPr>
        <w:p w:rsidR="00F77F60" w:rsidRDefault="00F77F60" w:rsidP="00DA196A">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10207" w:type="dxa"/>
          <w:vAlign w:val="center"/>
        </w:tcPr>
        <w:p w:rsidR="00F77F60" w:rsidRDefault="00F77F60" w:rsidP="00DA196A">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DA196A">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DA196A">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5955"/>
      <w:gridCol w:w="1870"/>
    </w:tblGrid>
    <w:tr w:rsidR="00F77F60" w:rsidTr="00DA196A">
      <w:tc>
        <w:tcPr>
          <w:tcW w:w="1870" w:type="dxa"/>
          <w:vAlign w:val="center"/>
        </w:tcPr>
        <w:p w:rsidR="00F77F60" w:rsidRDefault="00F77F60" w:rsidP="00DA196A">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5955" w:type="dxa"/>
          <w:vAlign w:val="center"/>
        </w:tcPr>
        <w:p w:rsidR="00F77F60" w:rsidRDefault="00F77F60" w:rsidP="00DA196A">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DA196A">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DA196A">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10207"/>
      <w:gridCol w:w="1870"/>
    </w:tblGrid>
    <w:tr w:rsidR="00F77F60" w:rsidTr="00DA196A">
      <w:tc>
        <w:tcPr>
          <w:tcW w:w="1870" w:type="dxa"/>
          <w:vAlign w:val="center"/>
        </w:tcPr>
        <w:p w:rsidR="00F77F60" w:rsidRDefault="00F77F60" w:rsidP="00DA196A">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10207" w:type="dxa"/>
          <w:vAlign w:val="center"/>
        </w:tcPr>
        <w:p w:rsidR="00F77F60" w:rsidRDefault="00F77F60" w:rsidP="00DA196A">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DA196A">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DA196A">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5955"/>
      <w:gridCol w:w="1870"/>
    </w:tblGrid>
    <w:tr w:rsidR="00F77F60" w:rsidTr="00F77F60">
      <w:tc>
        <w:tcPr>
          <w:tcW w:w="1870" w:type="dxa"/>
          <w:vAlign w:val="center"/>
        </w:tcPr>
        <w:p w:rsidR="00F77F60" w:rsidRDefault="00F77F60" w:rsidP="00B636DB">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5955" w:type="dxa"/>
          <w:vAlign w:val="center"/>
        </w:tcPr>
        <w:p w:rsidR="00F77F60" w:rsidRDefault="00F77F60" w:rsidP="00B636DB">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B636DB">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B636DB">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10207"/>
      <w:gridCol w:w="1870"/>
    </w:tblGrid>
    <w:tr w:rsidR="00F77F60" w:rsidTr="00B636DB">
      <w:tc>
        <w:tcPr>
          <w:tcW w:w="1870" w:type="dxa"/>
          <w:vAlign w:val="center"/>
        </w:tcPr>
        <w:p w:rsidR="00F77F60" w:rsidRDefault="00F77F60" w:rsidP="00B636DB">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10207" w:type="dxa"/>
          <w:vAlign w:val="center"/>
        </w:tcPr>
        <w:p w:rsidR="00F77F60" w:rsidRDefault="00F77F60" w:rsidP="00B636DB">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B636DB">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B636DB">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5955"/>
      <w:gridCol w:w="1870"/>
    </w:tblGrid>
    <w:tr w:rsidR="00F77F60" w:rsidTr="00F77F60">
      <w:tc>
        <w:tcPr>
          <w:tcW w:w="1870" w:type="dxa"/>
          <w:vAlign w:val="center"/>
        </w:tcPr>
        <w:p w:rsidR="00F77F60" w:rsidRDefault="00F77F60" w:rsidP="00897071">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5955" w:type="dxa"/>
          <w:vAlign w:val="center"/>
        </w:tcPr>
        <w:p w:rsidR="00F77F60" w:rsidRDefault="00F77F60" w:rsidP="00897071">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897071">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897071">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10207"/>
      <w:gridCol w:w="1870"/>
    </w:tblGrid>
    <w:tr w:rsidR="00F77F60" w:rsidTr="00F77F60">
      <w:tc>
        <w:tcPr>
          <w:tcW w:w="1870" w:type="dxa"/>
          <w:vAlign w:val="center"/>
        </w:tcPr>
        <w:p w:rsidR="00F77F60" w:rsidRDefault="00F77F60" w:rsidP="00897071">
          <w:pPr>
            <w:jc w:val="center"/>
            <w:rPr>
              <w:rFonts w:ascii="IFANGER" w:hAnsi="IFANGER" w:cs="IFANGER"/>
              <w:sz w:val="24"/>
              <w:szCs w:val="24"/>
            </w:rPr>
          </w:pPr>
          <w:r w:rsidRPr="006570BB">
            <w:rPr>
              <w:bCs/>
              <w:sz w:val="24"/>
              <w:szCs w:val="24"/>
            </w:rPr>
            <w:t>Sonnenhalde</w:t>
          </w:r>
          <w:r>
            <w:rPr>
              <w:bCs/>
              <w:sz w:val="24"/>
              <w:szCs w:val="24"/>
            </w:rPr>
            <w:br/>
          </w:r>
          <w:r w:rsidRPr="006570BB">
            <w:rPr>
              <w:bCs/>
              <w:sz w:val="24"/>
              <w:szCs w:val="24"/>
            </w:rPr>
            <w:t>Tandem</w:t>
          </w:r>
        </w:p>
      </w:tc>
      <w:tc>
        <w:tcPr>
          <w:tcW w:w="10207" w:type="dxa"/>
          <w:vAlign w:val="center"/>
        </w:tcPr>
        <w:p w:rsidR="00F77F60" w:rsidRDefault="00F77F60" w:rsidP="00897071">
          <w:pPr>
            <w:jc w:val="center"/>
          </w:pPr>
          <w:r>
            <w:rPr>
              <w:b/>
              <w:bCs/>
              <w:sz w:val="28"/>
              <w:szCs w:val="28"/>
            </w:rPr>
            <w:fldChar w:fldCharType="begin"/>
          </w:r>
          <w:r>
            <w:rPr>
              <w:b/>
              <w:bCs/>
              <w:sz w:val="28"/>
              <w:szCs w:val="28"/>
            </w:rPr>
            <w:instrText xml:space="preserve"> DOCPROPERTY "Dokumentbezeichnung"  \* MERGEFORMAT </w:instrText>
          </w:r>
          <w:r>
            <w:rPr>
              <w:b/>
              <w:bCs/>
              <w:sz w:val="28"/>
              <w:szCs w:val="28"/>
            </w:rPr>
            <w:fldChar w:fldCharType="separate"/>
          </w:r>
          <w:r w:rsidR="00333716">
            <w:rPr>
              <w:b/>
              <w:bCs/>
              <w:sz w:val="28"/>
              <w:szCs w:val="28"/>
            </w:rPr>
            <w:t>Konzept Umgang mit Sexualität</w:t>
          </w:r>
          <w:r>
            <w:rPr>
              <w:b/>
              <w:bCs/>
              <w:sz w:val="28"/>
              <w:szCs w:val="28"/>
            </w:rPr>
            <w:fldChar w:fldCharType="end"/>
          </w:r>
        </w:p>
      </w:tc>
      <w:tc>
        <w:tcPr>
          <w:tcW w:w="1870" w:type="dxa"/>
          <w:vAlign w:val="center"/>
        </w:tcPr>
        <w:p w:rsidR="00F77F60" w:rsidRPr="00305511" w:rsidRDefault="00F77F60" w:rsidP="00897071">
          <w:pPr>
            <w:jc w:val="center"/>
            <w:rPr>
              <w:rFonts w:ascii="Arial Narrow" w:hAnsi="Arial Narrow" w:cs="Arial Narrow"/>
              <w:b/>
              <w:sz w:val="24"/>
              <w:szCs w:val="24"/>
            </w:rPr>
          </w:pPr>
          <w:r w:rsidRPr="00305511">
            <w:rPr>
              <w:rFonts w:ascii="Arial Narrow" w:hAnsi="Arial Narrow" w:cs="Arial Narrow"/>
              <w:b/>
              <w:sz w:val="24"/>
              <w:szCs w:val="24"/>
            </w:rPr>
            <w:fldChar w:fldCharType="begin"/>
          </w:r>
          <w:r w:rsidRPr="00305511">
            <w:rPr>
              <w:rFonts w:ascii="Arial Narrow" w:hAnsi="Arial Narrow" w:cs="Arial Narrow"/>
              <w:b/>
              <w:sz w:val="24"/>
              <w:szCs w:val="24"/>
            </w:rPr>
            <w:instrText xml:space="preserve"> DOCPROPERTY "Dokumenthauptprozess"  \* MERGEFORMAT </w:instrText>
          </w:r>
          <w:r w:rsidRPr="00305511">
            <w:rPr>
              <w:rFonts w:ascii="Arial Narrow" w:hAnsi="Arial Narrow" w:cs="Arial Narrow"/>
              <w:b/>
              <w:sz w:val="24"/>
              <w:szCs w:val="24"/>
            </w:rPr>
            <w:fldChar w:fldCharType="separate"/>
          </w:r>
          <w:r w:rsidR="00333716">
            <w:rPr>
              <w:rFonts w:ascii="Arial Narrow" w:hAnsi="Arial Narrow" w:cs="Arial Narrow"/>
              <w:b/>
              <w:sz w:val="24"/>
              <w:szCs w:val="24"/>
            </w:rPr>
            <w:t>Führung</w:t>
          </w:r>
          <w:r w:rsidRPr="00305511">
            <w:rPr>
              <w:rFonts w:ascii="Arial Narrow" w:hAnsi="Arial Narrow" w:cs="Arial Narrow"/>
              <w:b/>
              <w:sz w:val="24"/>
              <w:szCs w:val="24"/>
            </w:rPr>
            <w:fldChar w:fldCharType="end"/>
          </w:r>
        </w:p>
        <w:p w:rsidR="00F77F60" w:rsidRPr="00305511" w:rsidRDefault="00F77F60" w:rsidP="00897071">
          <w:pPr>
            <w:jc w:val="center"/>
            <w:rPr>
              <w:b/>
              <w:sz w:val="24"/>
              <w:szCs w:val="24"/>
            </w:rPr>
          </w:pPr>
          <w:r w:rsidRPr="00305511">
            <w:rPr>
              <w:b/>
              <w:spacing w:val="-2"/>
              <w:sz w:val="20"/>
              <w:szCs w:val="20"/>
            </w:rPr>
            <w:fldChar w:fldCharType="begin"/>
          </w:r>
          <w:r w:rsidRPr="00305511">
            <w:rPr>
              <w:b/>
              <w:spacing w:val="-2"/>
              <w:sz w:val="20"/>
              <w:szCs w:val="20"/>
            </w:rPr>
            <w:instrText xml:space="preserve"> DOCPROPERTY "Dokumentnummer"  \* MERGEFORMAT </w:instrText>
          </w:r>
          <w:r w:rsidRPr="00305511">
            <w:rPr>
              <w:b/>
              <w:spacing w:val="-2"/>
              <w:sz w:val="20"/>
              <w:szCs w:val="20"/>
            </w:rPr>
            <w:fldChar w:fldCharType="separate"/>
          </w:r>
          <w:r w:rsidR="00333716">
            <w:rPr>
              <w:b/>
              <w:spacing w:val="-2"/>
              <w:sz w:val="20"/>
              <w:szCs w:val="20"/>
            </w:rPr>
            <w:t>QA1325</w:t>
          </w:r>
          <w:r w:rsidRPr="00305511">
            <w:rPr>
              <w:b/>
              <w:spacing w:val="-2"/>
              <w:sz w:val="20"/>
              <w:szCs w:val="20"/>
            </w:rPr>
            <w:fldChar w:fldCharType="end"/>
          </w:r>
        </w:p>
      </w:tc>
    </w:tr>
  </w:tbl>
  <w:p w:rsidR="00F77F60" w:rsidRDefault="00F77F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6782944"/>
    <w:lvl w:ilvl="0">
      <w:start w:val="1"/>
      <w:numFmt w:val="decimal"/>
      <w:pStyle w:val="berschrift1"/>
      <w:isLgl/>
      <w:lvlText w:val="%1"/>
      <w:lvlJc w:val="left"/>
      <w:pPr>
        <w:tabs>
          <w:tab w:val="num" w:pos="680"/>
        </w:tabs>
        <w:ind w:left="0" w:firstLine="0"/>
      </w:pPr>
      <w:rPr>
        <w:rFonts w:hint="default"/>
        <w:sz w:val="32"/>
        <w:szCs w:val="32"/>
      </w:rPr>
    </w:lvl>
    <w:lvl w:ilvl="1">
      <w:start w:val="1"/>
      <w:numFmt w:val="decimal"/>
      <w:pStyle w:val="berschrift2"/>
      <w:lvlText w:val="%1.%2"/>
      <w:lvlJc w:val="left"/>
      <w:pPr>
        <w:tabs>
          <w:tab w:val="num" w:pos="680"/>
        </w:tabs>
        <w:ind w:left="0" w:firstLine="0"/>
      </w:pPr>
      <w:rPr>
        <w:rFonts w:hint="default"/>
        <w:sz w:val="24"/>
        <w:szCs w:val="24"/>
      </w:rPr>
    </w:lvl>
    <w:lvl w:ilvl="2">
      <w:start w:val="1"/>
      <w:numFmt w:val="decimal"/>
      <w:pStyle w:val="berschrift3"/>
      <w:lvlText w:val="%1.%2.%3"/>
      <w:lvlJc w:val="left"/>
      <w:pPr>
        <w:tabs>
          <w:tab w:val="num" w:pos="680"/>
        </w:tabs>
        <w:ind w:left="0" w:firstLine="0"/>
      </w:pPr>
      <w:rPr>
        <w:rFonts w:hint="default"/>
        <w:sz w:val="22"/>
        <w:szCs w:val="22"/>
      </w:rPr>
    </w:lvl>
    <w:lvl w:ilvl="3">
      <w:start w:val="1"/>
      <w:numFmt w:val="decimal"/>
      <w:lvlRestart w:val="0"/>
      <w:pStyle w:val="berschrift4"/>
      <w:lvlText w:val=""/>
      <w:lvlJc w:val="left"/>
      <w:pPr>
        <w:tabs>
          <w:tab w:val="num" w:pos="680"/>
        </w:tabs>
        <w:ind w:left="0" w:firstLine="0"/>
      </w:pPr>
      <w:rPr>
        <w:rFonts w:hint="default"/>
        <w:sz w:val="22"/>
        <w:szCs w:val="22"/>
      </w:rPr>
    </w:lvl>
    <w:lvl w:ilvl="4">
      <w:start w:val="1"/>
      <w:numFmt w:val="decimal"/>
      <w:lvlRestart w:val="0"/>
      <w:pStyle w:val="berschrift5"/>
      <w:lvlText w:val=""/>
      <w:lvlJc w:val="left"/>
      <w:pPr>
        <w:tabs>
          <w:tab w:val="num" w:pos="680"/>
        </w:tabs>
        <w:ind w:left="0" w:firstLine="0"/>
      </w:pPr>
      <w:rPr>
        <w:rFonts w:hint="default"/>
      </w:rPr>
    </w:lvl>
    <w:lvl w:ilvl="5">
      <w:start w:val="1"/>
      <w:numFmt w:val="decimal"/>
      <w:lvlRestart w:val="0"/>
      <w:pStyle w:val="berschrift6"/>
      <w:lvlText w:val=""/>
      <w:lvlJc w:val="left"/>
      <w:pPr>
        <w:tabs>
          <w:tab w:val="num" w:pos="680"/>
        </w:tabs>
        <w:ind w:left="0" w:firstLine="0"/>
      </w:pPr>
      <w:rPr>
        <w:rFonts w:hint="default"/>
      </w:rPr>
    </w:lvl>
    <w:lvl w:ilvl="6">
      <w:start w:val="1"/>
      <w:numFmt w:val="decimal"/>
      <w:lvlRestart w:val="0"/>
      <w:pStyle w:val="berschrift7"/>
      <w:lvlText w:val=""/>
      <w:lvlJc w:val="left"/>
      <w:pPr>
        <w:tabs>
          <w:tab w:val="num" w:pos="680"/>
        </w:tabs>
        <w:ind w:left="0" w:firstLine="0"/>
      </w:pPr>
      <w:rPr>
        <w:rFonts w:hint="default"/>
      </w:rPr>
    </w:lvl>
    <w:lvl w:ilvl="7">
      <w:start w:val="1"/>
      <w:numFmt w:val="decimal"/>
      <w:lvlRestart w:val="0"/>
      <w:pStyle w:val="berschrift8"/>
      <w:lvlText w:val=""/>
      <w:lvlJc w:val="left"/>
      <w:pPr>
        <w:tabs>
          <w:tab w:val="num" w:pos="680"/>
        </w:tabs>
        <w:ind w:left="0" w:firstLine="0"/>
      </w:pPr>
      <w:rPr>
        <w:rFonts w:hint="default"/>
      </w:rPr>
    </w:lvl>
    <w:lvl w:ilvl="8">
      <w:start w:val="1"/>
      <w:numFmt w:val="decimal"/>
      <w:lvlRestart w:val="0"/>
      <w:pStyle w:val="berschrift9"/>
      <w:lvlText w:val=""/>
      <w:lvlJc w:val="left"/>
      <w:pPr>
        <w:tabs>
          <w:tab w:val="num" w:pos="680"/>
        </w:tabs>
        <w:ind w:left="0" w:firstLine="0"/>
      </w:pPr>
      <w:rPr>
        <w:rFonts w:hint="default"/>
      </w:rPr>
    </w:lvl>
  </w:abstractNum>
  <w:abstractNum w:abstractNumId="1" w15:restartNumberingAfterBreak="0">
    <w:nsid w:val="08206599"/>
    <w:multiLevelType w:val="hybridMultilevel"/>
    <w:tmpl w:val="EDB00C82"/>
    <w:lvl w:ilvl="0" w:tplc="1758FFCA">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C777FF"/>
    <w:multiLevelType w:val="hybridMultilevel"/>
    <w:tmpl w:val="FCEA43AE"/>
    <w:lvl w:ilvl="0" w:tplc="1758FFCA">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276D84"/>
    <w:multiLevelType w:val="hybridMultilevel"/>
    <w:tmpl w:val="788AAFC8"/>
    <w:lvl w:ilvl="0" w:tplc="1758FFCA">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74201CB"/>
    <w:multiLevelType w:val="hybridMultilevel"/>
    <w:tmpl w:val="C18CC178"/>
    <w:lvl w:ilvl="0" w:tplc="1758FFCA">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CC2692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8262F7"/>
    <w:multiLevelType w:val="hybridMultilevel"/>
    <w:tmpl w:val="D23266E4"/>
    <w:lvl w:ilvl="0" w:tplc="A0FEDFC2">
      <w:numFmt w:val="bullet"/>
      <w:lvlText w:val="-"/>
      <w:lvlJc w:val="left"/>
      <w:pPr>
        <w:ind w:left="720" w:hanging="360"/>
      </w:pPr>
      <w:rPr>
        <w:rFonts w:ascii="Arial" w:eastAsia="Times New Roman" w:hAnsi="Arial"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3CE5E82"/>
    <w:multiLevelType w:val="multilevel"/>
    <w:tmpl w:val="90C2EE26"/>
    <w:lvl w:ilvl="0">
      <w:start w:val="1"/>
      <w:numFmt w:val="decimal"/>
      <w:isLgl/>
      <w:lvlText w:val="%1"/>
      <w:lvlJc w:val="left"/>
      <w:pPr>
        <w:tabs>
          <w:tab w:val="num" w:pos="680"/>
        </w:tabs>
        <w:ind w:left="0" w:firstLine="0"/>
      </w:pPr>
      <w:rPr>
        <w:rFonts w:ascii="Arial" w:hAnsi="Arial" w:cs="Arial" w:hint="default"/>
        <w:b/>
        <w:sz w:val="32"/>
      </w:rPr>
    </w:lvl>
    <w:lvl w:ilvl="1">
      <w:start w:val="1"/>
      <w:numFmt w:val="decimal"/>
      <w:lvlText w:val="%1.%2"/>
      <w:lvlJc w:val="left"/>
      <w:pPr>
        <w:tabs>
          <w:tab w:val="num" w:pos="680"/>
        </w:tabs>
        <w:ind w:left="0" w:firstLine="0"/>
      </w:pPr>
      <w:rPr>
        <w:rFonts w:ascii="Arial" w:hAnsi="Arial" w:cs="Arial" w:hint="default"/>
        <w:b/>
        <w:sz w:val="24"/>
      </w:rPr>
    </w:lvl>
    <w:lvl w:ilvl="2">
      <w:start w:val="1"/>
      <w:numFmt w:val="decimal"/>
      <w:lvlText w:val="%1.%2.%3"/>
      <w:lvlJc w:val="left"/>
      <w:pPr>
        <w:tabs>
          <w:tab w:val="num" w:pos="680"/>
        </w:tabs>
        <w:ind w:left="0" w:firstLine="0"/>
      </w:pPr>
      <w:rPr>
        <w:rFonts w:ascii="Arial" w:hAnsi="Arial" w:cs="Arial" w:hint="default"/>
        <w:b/>
        <w:sz w:val="22"/>
      </w:rPr>
    </w:lvl>
    <w:lvl w:ilvl="3">
      <w:start w:val="1"/>
      <w:numFmt w:val="decimal"/>
      <w:lvlRestart w:val="0"/>
      <w:lvlText w:val=""/>
      <w:lvlJc w:val="left"/>
      <w:pPr>
        <w:tabs>
          <w:tab w:val="num" w:pos="680"/>
        </w:tabs>
        <w:ind w:left="0" w:firstLine="0"/>
      </w:pPr>
      <w:rPr>
        <w:rFonts w:ascii="Arial" w:hAnsi="Arial" w:cs="Arial" w:hint="default"/>
        <w:b/>
        <w:sz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8" w15:restartNumberingAfterBreak="0">
    <w:nsid w:val="24492C9A"/>
    <w:multiLevelType w:val="hybridMultilevel"/>
    <w:tmpl w:val="99F6E4F2"/>
    <w:lvl w:ilvl="0" w:tplc="1758FFCA">
      <w:numFmt w:val="bullet"/>
      <w:lvlText w:val="-"/>
      <w:lvlJc w:val="left"/>
      <w:pPr>
        <w:ind w:left="1440" w:hanging="360"/>
      </w:pPr>
      <w:rPr>
        <w:rFonts w:ascii="Arial" w:eastAsia="Times New Roman" w:hAnsi="Arial" w:cs="Times New Roman"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15:restartNumberingAfterBreak="0">
    <w:nsid w:val="30765762"/>
    <w:multiLevelType w:val="hybridMultilevel"/>
    <w:tmpl w:val="3AC297CA"/>
    <w:lvl w:ilvl="0" w:tplc="1758FFCA">
      <w:numFmt w:val="bullet"/>
      <w:lvlText w:val="-"/>
      <w:lvlJc w:val="left"/>
      <w:pPr>
        <w:ind w:left="502" w:hanging="360"/>
      </w:pPr>
      <w:rPr>
        <w:rFonts w:ascii="Arial" w:eastAsia="Times New Roman" w:hAnsi="Aria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0" w15:restartNumberingAfterBreak="0">
    <w:nsid w:val="3CAE321C"/>
    <w:multiLevelType w:val="hybridMultilevel"/>
    <w:tmpl w:val="2D94EDC6"/>
    <w:lvl w:ilvl="0" w:tplc="1758FFCA">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CD32870"/>
    <w:multiLevelType w:val="hybridMultilevel"/>
    <w:tmpl w:val="27B0F0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DE54878"/>
    <w:multiLevelType w:val="hybridMultilevel"/>
    <w:tmpl w:val="B246A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6C3AAB"/>
    <w:multiLevelType w:val="hybridMultilevel"/>
    <w:tmpl w:val="E236E0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94A673A"/>
    <w:multiLevelType w:val="hybridMultilevel"/>
    <w:tmpl w:val="63C013C2"/>
    <w:lvl w:ilvl="0" w:tplc="1758FFCA">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855F21"/>
    <w:multiLevelType w:val="hybridMultilevel"/>
    <w:tmpl w:val="74623AF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5855713B"/>
    <w:multiLevelType w:val="hybridMultilevel"/>
    <w:tmpl w:val="56903140"/>
    <w:lvl w:ilvl="0" w:tplc="A0FEDFC2">
      <w:numFmt w:val="bullet"/>
      <w:lvlText w:val="-"/>
      <w:lvlJc w:val="left"/>
      <w:pPr>
        <w:ind w:left="720" w:hanging="360"/>
      </w:pPr>
      <w:rPr>
        <w:rFonts w:ascii="Arial" w:eastAsia="Times New Roman" w:hAnsi="Arial"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7D0632"/>
    <w:multiLevelType w:val="multilevel"/>
    <w:tmpl w:val="6EE60EF6"/>
    <w:lvl w:ilvl="0">
      <w:start w:val="1"/>
      <w:numFmt w:val="decimal"/>
      <w:isLgl/>
      <w:lvlText w:val="%1"/>
      <w:lvlJc w:val="left"/>
      <w:pPr>
        <w:tabs>
          <w:tab w:val="num" w:pos="680"/>
        </w:tabs>
        <w:ind w:left="0" w:firstLine="0"/>
      </w:pPr>
      <w:rPr>
        <w:rFonts w:ascii="Arial" w:hAnsi="Arial" w:cs="Arial" w:hint="default"/>
        <w:b/>
        <w:sz w:val="32"/>
      </w:rPr>
    </w:lvl>
    <w:lvl w:ilvl="1">
      <w:numFmt w:val="decimal"/>
      <w:lvlText w:val="%1.%2"/>
      <w:lvlJc w:val="left"/>
      <w:pPr>
        <w:tabs>
          <w:tab w:val="num" w:pos="680"/>
        </w:tabs>
        <w:ind w:left="0" w:firstLine="0"/>
      </w:pPr>
      <w:rPr>
        <w:rFonts w:ascii="Arial" w:hAnsi="Arial" w:cs="Arial" w:hint="default"/>
        <w:b/>
        <w:sz w:val="24"/>
      </w:rPr>
    </w:lvl>
    <w:lvl w:ilvl="2">
      <w:start w:val="1"/>
      <w:numFmt w:val="decimal"/>
      <w:lvlText w:val="%1.%2.%3"/>
      <w:lvlJc w:val="left"/>
      <w:pPr>
        <w:tabs>
          <w:tab w:val="num" w:pos="680"/>
        </w:tabs>
        <w:ind w:left="0" w:firstLine="0"/>
      </w:pPr>
      <w:rPr>
        <w:rFonts w:ascii="Arial" w:hAnsi="Arial" w:cs="Arial" w:hint="default"/>
        <w:b/>
        <w:sz w:val="22"/>
      </w:rPr>
    </w:lvl>
    <w:lvl w:ilvl="3">
      <w:start w:val="1"/>
      <w:numFmt w:val="decimal"/>
      <w:lvlRestart w:val="0"/>
      <w:lvlText w:val=""/>
      <w:lvlJc w:val="left"/>
      <w:pPr>
        <w:tabs>
          <w:tab w:val="num" w:pos="680"/>
        </w:tabs>
        <w:ind w:left="0" w:firstLine="0"/>
      </w:pPr>
      <w:rPr>
        <w:rFonts w:ascii="Arial" w:hAnsi="Arial" w:cs="Arial" w:hint="default"/>
        <w:b/>
        <w:sz w:val="22"/>
      </w:rPr>
    </w:lvl>
    <w:lvl w:ilvl="4">
      <w:start w:val="1"/>
      <w:numFmt w:val="decimal"/>
      <w:lvlRestart w:val="0"/>
      <w:lvlText w:val=""/>
      <w:lvlJc w:val="left"/>
      <w:pPr>
        <w:tabs>
          <w:tab w:val="num" w:pos="680"/>
        </w:tabs>
        <w:ind w:left="0" w:firstLine="0"/>
      </w:pPr>
      <w:rPr>
        <w:rFonts w:ascii="Arial" w:hAnsi="Arial" w:cs="Arial" w:hint="default"/>
      </w:rPr>
    </w:lvl>
    <w:lvl w:ilvl="5">
      <w:start w:val="1"/>
      <w:numFmt w:val="decimal"/>
      <w:lvlRestart w:val="0"/>
      <w:lvlText w:val=""/>
      <w:lvlJc w:val="left"/>
      <w:pPr>
        <w:tabs>
          <w:tab w:val="num" w:pos="680"/>
        </w:tabs>
        <w:ind w:left="0" w:firstLine="0"/>
      </w:pPr>
      <w:rPr>
        <w:rFonts w:ascii="Arial" w:hAnsi="Arial" w:cs="Arial" w:hint="default"/>
      </w:rPr>
    </w:lvl>
    <w:lvl w:ilvl="6">
      <w:start w:val="1"/>
      <w:numFmt w:val="decimal"/>
      <w:lvlRestart w:val="0"/>
      <w:lvlText w:val=""/>
      <w:lvlJc w:val="left"/>
      <w:pPr>
        <w:tabs>
          <w:tab w:val="num" w:pos="680"/>
        </w:tabs>
        <w:ind w:left="0" w:firstLine="0"/>
      </w:pPr>
      <w:rPr>
        <w:rFonts w:ascii="Arial" w:hAnsi="Arial" w:cs="Arial" w:hint="default"/>
      </w:rPr>
    </w:lvl>
    <w:lvl w:ilvl="7">
      <w:start w:val="1"/>
      <w:numFmt w:val="decimal"/>
      <w:lvlRestart w:val="0"/>
      <w:lvlText w:val=""/>
      <w:lvlJc w:val="left"/>
      <w:pPr>
        <w:tabs>
          <w:tab w:val="num" w:pos="680"/>
        </w:tabs>
        <w:ind w:left="0" w:firstLine="0"/>
      </w:pPr>
      <w:rPr>
        <w:rFonts w:ascii="Arial" w:hAnsi="Arial" w:cs="Arial" w:hint="default"/>
      </w:rPr>
    </w:lvl>
    <w:lvl w:ilvl="8">
      <w:start w:val="1"/>
      <w:numFmt w:val="decimal"/>
      <w:lvlRestart w:val="0"/>
      <w:lvlText w:val=""/>
      <w:lvlJc w:val="left"/>
      <w:pPr>
        <w:tabs>
          <w:tab w:val="num" w:pos="680"/>
        </w:tabs>
        <w:ind w:left="0" w:firstLine="0"/>
      </w:pPr>
      <w:rPr>
        <w:rFonts w:ascii="Arial" w:hAnsi="Arial" w:cs="Arial" w:hint="default"/>
      </w:rPr>
    </w:lvl>
  </w:abstractNum>
  <w:abstractNum w:abstractNumId="18" w15:restartNumberingAfterBreak="0">
    <w:nsid w:val="5ACB6A5B"/>
    <w:multiLevelType w:val="hybridMultilevel"/>
    <w:tmpl w:val="F0627684"/>
    <w:lvl w:ilvl="0" w:tplc="A0FEDFC2">
      <w:numFmt w:val="bullet"/>
      <w:lvlText w:val="-"/>
      <w:lvlJc w:val="left"/>
      <w:pPr>
        <w:ind w:left="720" w:hanging="360"/>
      </w:pPr>
      <w:rPr>
        <w:rFonts w:ascii="Arial" w:eastAsia="Times New Roman" w:hAnsi="Arial" w:hint="default"/>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D595CED"/>
    <w:multiLevelType w:val="hybridMultilevel"/>
    <w:tmpl w:val="5D2E3D50"/>
    <w:lvl w:ilvl="0" w:tplc="FFFFFFFF">
      <w:start w:val="1"/>
      <w:numFmt w:val="bullet"/>
      <w:lvlText w:val=""/>
      <w:lvlJc w:val="left"/>
      <w:pPr>
        <w:tabs>
          <w:tab w:val="num" w:pos="822"/>
        </w:tabs>
        <w:ind w:left="822" w:hanging="142"/>
      </w:pPr>
      <w:rPr>
        <w:rFonts w:ascii="Symbol" w:hAnsi="Symbol" w:cs="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cs="Wingdings" w:hint="default"/>
      </w:rPr>
    </w:lvl>
    <w:lvl w:ilvl="3" w:tplc="FFFFFFFF">
      <w:start w:val="1"/>
      <w:numFmt w:val="bullet"/>
      <w:lvlText w:val=""/>
      <w:lvlJc w:val="left"/>
      <w:pPr>
        <w:tabs>
          <w:tab w:val="num" w:pos="3560"/>
        </w:tabs>
        <w:ind w:left="3560" w:hanging="360"/>
      </w:pPr>
      <w:rPr>
        <w:rFonts w:ascii="Symbol" w:hAnsi="Symbol" w:cs="Symbol" w:hint="default"/>
      </w:rPr>
    </w:lvl>
    <w:lvl w:ilvl="4" w:tplc="FFFFFFFF">
      <w:start w:val="1"/>
      <w:numFmt w:val="bullet"/>
      <w:lvlText w:val="o"/>
      <w:lvlJc w:val="left"/>
      <w:pPr>
        <w:tabs>
          <w:tab w:val="num" w:pos="4280"/>
        </w:tabs>
        <w:ind w:left="4280" w:hanging="360"/>
      </w:pPr>
      <w:rPr>
        <w:rFonts w:ascii="Courier New" w:hAnsi="Courier New" w:cs="Courier New" w:hint="default"/>
      </w:rPr>
    </w:lvl>
    <w:lvl w:ilvl="5" w:tplc="FFFFFFFF">
      <w:start w:val="1"/>
      <w:numFmt w:val="bullet"/>
      <w:lvlText w:val=""/>
      <w:lvlJc w:val="left"/>
      <w:pPr>
        <w:tabs>
          <w:tab w:val="num" w:pos="5000"/>
        </w:tabs>
        <w:ind w:left="5000" w:hanging="360"/>
      </w:pPr>
      <w:rPr>
        <w:rFonts w:ascii="Wingdings" w:hAnsi="Wingdings" w:cs="Wingdings" w:hint="default"/>
      </w:rPr>
    </w:lvl>
    <w:lvl w:ilvl="6" w:tplc="FFFFFFFF">
      <w:start w:val="1"/>
      <w:numFmt w:val="bullet"/>
      <w:lvlText w:val=""/>
      <w:lvlJc w:val="left"/>
      <w:pPr>
        <w:tabs>
          <w:tab w:val="num" w:pos="5720"/>
        </w:tabs>
        <w:ind w:left="5720" w:hanging="360"/>
      </w:pPr>
      <w:rPr>
        <w:rFonts w:ascii="Symbol" w:hAnsi="Symbol" w:cs="Symbol" w:hint="default"/>
      </w:rPr>
    </w:lvl>
    <w:lvl w:ilvl="7" w:tplc="FFFFFFFF">
      <w:start w:val="1"/>
      <w:numFmt w:val="bullet"/>
      <w:lvlText w:val="o"/>
      <w:lvlJc w:val="left"/>
      <w:pPr>
        <w:tabs>
          <w:tab w:val="num" w:pos="6440"/>
        </w:tabs>
        <w:ind w:left="6440" w:hanging="360"/>
      </w:pPr>
      <w:rPr>
        <w:rFonts w:ascii="Courier New" w:hAnsi="Courier New" w:cs="Courier New" w:hint="default"/>
      </w:rPr>
    </w:lvl>
    <w:lvl w:ilvl="8" w:tplc="FFFFFFFF">
      <w:start w:val="1"/>
      <w:numFmt w:val="bullet"/>
      <w:lvlText w:val=""/>
      <w:lvlJc w:val="left"/>
      <w:pPr>
        <w:tabs>
          <w:tab w:val="num" w:pos="7160"/>
        </w:tabs>
        <w:ind w:left="7160" w:hanging="360"/>
      </w:pPr>
      <w:rPr>
        <w:rFonts w:ascii="Wingdings" w:hAnsi="Wingdings" w:cs="Wingdings" w:hint="default"/>
      </w:rPr>
    </w:lvl>
  </w:abstractNum>
  <w:abstractNum w:abstractNumId="20" w15:restartNumberingAfterBreak="0">
    <w:nsid w:val="5EB056DA"/>
    <w:multiLevelType w:val="multilevel"/>
    <w:tmpl w:val="51D8251E"/>
    <w:lvl w:ilvl="0">
      <w:start w:val="7"/>
      <w:numFmt w:val="decimal"/>
      <w:lvlText w:val="%1."/>
      <w:lvlJc w:val="left"/>
      <w:pPr>
        <w:ind w:left="495" w:hanging="495"/>
      </w:pPr>
      <w:rPr>
        <w:rFonts w:hint="default"/>
        <w:color w:val="auto"/>
      </w:rPr>
    </w:lvl>
    <w:lvl w:ilvl="1">
      <w:start w:val="1"/>
      <w:numFmt w:val="decimal"/>
      <w:lvlText w:val="%1.%2-"/>
      <w:lvlJc w:val="left"/>
      <w:pPr>
        <w:ind w:left="862" w:hanging="72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652" w:hanging="1800"/>
      </w:pPr>
      <w:rPr>
        <w:rFonts w:hint="default"/>
        <w:color w:val="auto"/>
      </w:rPr>
    </w:lvl>
    <w:lvl w:ilvl="7">
      <w:start w:val="1"/>
      <w:numFmt w:val="decimal"/>
      <w:lvlText w:val="%1.%2-%3.%4.%5.%6.%7.%8."/>
      <w:lvlJc w:val="left"/>
      <w:pPr>
        <w:ind w:left="3154" w:hanging="2160"/>
      </w:pPr>
      <w:rPr>
        <w:rFonts w:hint="default"/>
        <w:color w:val="auto"/>
      </w:rPr>
    </w:lvl>
    <w:lvl w:ilvl="8">
      <w:start w:val="1"/>
      <w:numFmt w:val="decimal"/>
      <w:lvlText w:val="%1.%2-%3.%4.%5.%6.%7.%8.%9."/>
      <w:lvlJc w:val="left"/>
      <w:pPr>
        <w:ind w:left="3296" w:hanging="2160"/>
      </w:pPr>
      <w:rPr>
        <w:rFonts w:hint="default"/>
        <w:color w:val="auto"/>
      </w:rPr>
    </w:lvl>
  </w:abstractNum>
  <w:abstractNum w:abstractNumId="21" w15:restartNumberingAfterBreak="0">
    <w:nsid w:val="69466E10"/>
    <w:multiLevelType w:val="hybridMultilevel"/>
    <w:tmpl w:val="5D9A3FE2"/>
    <w:lvl w:ilvl="0" w:tplc="1758FFCA">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AC552E6"/>
    <w:multiLevelType w:val="singleLevel"/>
    <w:tmpl w:val="40D6BBF2"/>
    <w:lvl w:ilvl="0">
      <w:start w:val="1"/>
      <w:numFmt w:val="lowerLetter"/>
      <w:pStyle w:val="Markierungalpha"/>
      <w:lvlText w:val="%1)"/>
      <w:lvlJc w:val="left"/>
      <w:pPr>
        <w:tabs>
          <w:tab w:val="num" w:pos="360"/>
        </w:tabs>
        <w:ind w:left="360" w:hanging="360"/>
      </w:pPr>
    </w:lvl>
  </w:abstractNum>
  <w:abstractNum w:abstractNumId="23" w15:restartNumberingAfterBreak="0">
    <w:nsid w:val="6D0F1F9E"/>
    <w:multiLevelType w:val="hybridMultilevel"/>
    <w:tmpl w:val="4C641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35E3D34"/>
    <w:multiLevelType w:val="hybridMultilevel"/>
    <w:tmpl w:val="CF0443AE"/>
    <w:lvl w:ilvl="0" w:tplc="1758FFCA">
      <w:numFmt w:val="bullet"/>
      <w:lvlText w:val="-"/>
      <w:lvlJc w:val="left"/>
      <w:pPr>
        <w:ind w:left="786" w:hanging="360"/>
      </w:pPr>
      <w:rPr>
        <w:rFonts w:ascii="Arial" w:eastAsia="Times New Roman"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44C5E54"/>
    <w:multiLevelType w:val="hybridMultilevel"/>
    <w:tmpl w:val="87DED71A"/>
    <w:lvl w:ilvl="0" w:tplc="1758FFCA">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9C96EEF"/>
    <w:multiLevelType w:val="hybridMultilevel"/>
    <w:tmpl w:val="496C1E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0"/>
  </w:num>
  <w:num w:numId="4">
    <w:abstractNumId w:val="24"/>
  </w:num>
  <w:num w:numId="5">
    <w:abstractNumId w:val="3"/>
  </w:num>
  <w:num w:numId="6">
    <w:abstractNumId w:val="8"/>
  </w:num>
  <w:num w:numId="7">
    <w:abstractNumId w:val="4"/>
  </w:num>
  <w:num w:numId="8">
    <w:abstractNumId w:val="1"/>
  </w:num>
  <w:num w:numId="9">
    <w:abstractNumId w:val="25"/>
  </w:num>
  <w:num w:numId="10">
    <w:abstractNumId w:val="14"/>
  </w:num>
  <w:num w:numId="11">
    <w:abstractNumId w:val="6"/>
  </w:num>
  <w:num w:numId="12">
    <w:abstractNumId w:val="10"/>
  </w:num>
  <w:num w:numId="13">
    <w:abstractNumId w:val="2"/>
  </w:num>
  <w:num w:numId="14">
    <w:abstractNumId w:val="21"/>
  </w:num>
  <w:num w:numId="15">
    <w:abstractNumId w:val="12"/>
  </w:num>
  <w:num w:numId="16">
    <w:abstractNumId w:val="9"/>
  </w:num>
  <w:num w:numId="17">
    <w:abstractNumId w:val="18"/>
  </w:num>
  <w:num w:numId="18">
    <w:abstractNumId w:val="16"/>
  </w:num>
  <w:num w:numId="19">
    <w:abstractNumId w:val="26"/>
  </w:num>
  <w:num w:numId="20">
    <w:abstractNumId w:val="13"/>
  </w:num>
  <w:num w:numId="21">
    <w:abstractNumId w:val="15"/>
  </w:num>
  <w:num w:numId="22">
    <w:abstractNumId w:val="23"/>
  </w:num>
  <w:num w:numId="23">
    <w:abstractNumId w:val="11"/>
  </w:num>
  <w:num w:numId="24">
    <w:abstractNumId w:val="5"/>
  </w:num>
  <w:num w:numId="25">
    <w:abstractNumId w:val="19"/>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 w:numId="2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1160A73-309D-433C-96DB-EE348ABE475A}"/>
    <w:docVar w:name="dgnword-eventsink" w:val="5699312"/>
  </w:docVars>
  <w:rsids>
    <w:rsidRoot w:val="00545E07"/>
    <w:rsid w:val="00003BC2"/>
    <w:rsid w:val="00007B87"/>
    <w:rsid w:val="00010F45"/>
    <w:rsid w:val="00014A10"/>
    <w:rsid w:val="00034EBC"/>
    <w:rsid w:val="0003666F"/>
    <w:rsid w:val="000416F0"/>
    <w:rsid w:val="000537C5"/>
    <w:rsid w:val="0006619F"/>
    <w:rsid w:val="00073B5C"/>
    <w:rsid w:val="00080743"/>
    <w:rsid w:val="00085626"/>
    <w:rsid w:val="000A3228"/>
    <w:rsid w:val="000D2F8B"/>
    <w:rsid w:val="000D34B5"/>
    <w:rsid w:val="001134B9"/>
    <w:rsid w:val="00121763"/>
    <w:rsid w:val="00122E87"/>
    <w:rsid w:val="00134463"/>
    <w:rsid w:val="00153AD6"/>
    <w:rsid w:val="001621FE"/>
    <w:rsid w:val="0017373A"/>
    <w:rsid w:val="00184965"/>
    <w:rsid w:val="001B4D6A"/>
    <w:rsid w:val="001D027D"/>
    <w:rsid w:val="001D0EE6"/>
    <w:rsid w:val="001E64C3"/>
    <w:rsid w:val="001F3EAD"/>
    <w:rsid w:val="001F4EFA"/>
    <w:rsid w:val="0020291F"/>
    <w:rsid w:val="00236760"/>
    <w:rsid w:val="0024028B"/>
    <w:rsid w:val="0024550E"/>
    <w:rsid w:val="0026655A"/>
    <w:rsid w:val="002714FE"/>
    <w:rsid w:val="00276733"/>
    <w:rsid w:val="00284C53"/>
    <w:rsid w:val="002A4DCB"/>
    <w:rsid w:val="002D17A3"/>
    <w:rsid w:val="002D6B89"/>
    <w:rsid w:val="00305511"/>
    <w:rsid w:val="0032493A"/>
    <w:rsid w:val="0032785F"/>
    <w:rsid w:val="00333716"/>
    <w:rsid w:val="003351D2"/>
    <w:rsid w:val="003403B9"/>
    <w:rsid w:val="00342254"/>
    <w:rsid w:val="003477EE"/>
    <w:rsid w:val="00347B49"/>
    <w:rsid w:val="003526B1"/>
    <w:rsid w:val="00355171"/>
    <w:rsid w:val="00380ED7"/>
    <w:rsid w:val="00390D54"/>
    <w:rsid w:val="00397AA5"/>
    <w:rsid w:val="003A5CEA"/>
    <w:rsid w:val="003A7977"/>
    <w:rsid w:val="003C2AC5"/>
    <w:rsid w:val="003C7C75"/>
    <w:rsid w:val="003E3471"/>
    <w:rsid w:val="003F0449"/>
    <w:rsid w:val="003F364E"/>
    <w:rsid w:val="00414C10"/>
    <w:rsid w:val="00417B98"/>
    <w:rsid w:val="0043620C"/>
    <w:rsid w:val="00440A17"/>
    <w:rsid w:val="00443C65"/>
    <w:rsid w:val="00444433"/>
    <w:rsid w:val="004457D2"/>
    <w:rsid w:val="0046424F"/>
    <w:rsid w:val="00472734"/>
    <w:rsid w:val="00481E9B"/>
    <w:rsid w:val="00485141"/>
    <w:rsid w:val="00493130"/>
    <w:rsid w:val="004B3094"/>
    <w:rsid w:val="004C134B"/>
    <w:rsid w:val="004D0E9F"/>
    <w:rsid w:val="004D62DA"/>
    <w:rsid w:val="004F17B2"/>
    <w:rsid w:val="004F24ED"/>
    <w:rsid w:val="005046F7"/>
    <w:rsid w:val="005054B9"/>
    <w:rsid w:val="005173E5"/>
    <w:rsid w:val="00530F03"/>
    <w:rsid w:val="00535B3B"/>
    <w:rsid w:val="00545E07"/>
    <w:rsid w:val="005632E8"/>
    <w:rsid w:val="00567840"/>
    <w:rsid w:val="0057119C"/>
    <w:rsid w:val="0058113C"/>
    <w:rsid w:val="00583386"/>
    <w:rsid w:val="00583AFC"/>
    <w:rsid w:val="005943A3"/>
    <w:rsid w:val="00594C18"/>
    <w:rsid w:val="005A1ED7"/>
    <w:rsid w:val="005E2144"/>
    <w:rsid w:val="005F7F32"/>
    <w:rsid w:val="00605B22"/>
    <w:rsid w:val="00621BCD"/>
    <w:rsid w:val="006315D0"/>
    <w:rsid w:val="00637149"/>
    <w:rsid w:val="0066370D"/>
    <w:rsid w:val="0066684E"/>
    <w:rsid w:val="006A1B11"/>
    <w:rsid w:val="006A3356"/>
    <w:rsid w:val="006A48F5"/>
    <w:rsid w:val="006B6AA7"/>
    <w:rsid w:val="006B6BC9"/>
    <w:rsid w:val="006B6F04"/>
    <w:rsid w:val="006F38CF"/>
    <w:rsid w:val="007212E2"/>
    <w:rsid w:val="007446DD"/>
    <w:rsid w:val="00760A23"/>
    <w:rsid w:val="0076768F"/>
    <w:rsid w:val="00780714"/>
    <w:rsid w:val="007B2E32"/>
    <w:rsid w:val="007B7A53"/>
    <w:rsid w:val="007E2ED1"/>
    <w:rsid w:val="007F2EB2"/>
    <w:rsid w:val="00807D7D"/>
    <w:rsid w:val="00812EDB"/>
    <w:rsid w:val="00821AA5"/>
    <w:rsid w:val="00823D3E"/>
    <w:rsid w:val="00827363"/>
    <w:rsid w:val="0083474F"/>
    <w:rsid w:val="00835D4D"/>
    <w:rsid w:val="008420BB"/>
    <w:rsid w:val="008508D7"/>
    <w:rsid w:val="0085462E"/>
    <w:rsid w:val="008612D3"/>
    <w:rsid w:val="008621D0"/>
    <w:rsid w:val="008800F9"/>
    <w:rsid w:val="00884F9F"/>
    <w:rsid w:val="008944CA"/>
    <w:rsid w:val="008956C4"/>
    <w:rsid w:val="00897071"/>
    <w:rsid w:val="008A1C69"/>
    <w:rsid w:val="008A2814"/>
    <w:rsid w:val="008B5B05"/>
    <w:rsid w:val="008C0B63"/>
    <w:rsid w:val="009051CF"/>
    <w:rsid w:val="00912ECE"/>
    <w:rsid w:val="009221F6"/>
    <w:rsid w:val="00937124"/>
    <w:rsid w:val="00946238"/>
    <w:rsid w:val="00946800"/>
    <w:rsid w:val="00963C5A"/>
    <w:rsid w:val="00980A36"/>
    <w:rsid w:val="0098517C"/>
    <w:rsid w:val="009C215B"/>
    <w:rsid w:val="009E4D43"/>
    <w:rsid w:val="009F27DF"/>
    <w:rsid w:val="00A01CB0"/>
    <w:rsid w:val="00A04323"/>
    <w:rsid w:val="00A260FF"/>
    <w:rsid w:val="00A30D0A"/>
    <w:rsid w:val="00A42034"/>
    <w:rsid w:val="00A53DC5"/>
    <w:rsid w:val="00A56D08"/>
    <w:rsid w:val="00A63FD8"/>
    <w:rsid w:val="00A90C66"/>
    <w:rsid w:val="00AA380B"/>
    <w:rsid w:val="00AB2ED0"/>
    <w:rsid w:val="00AB373B"/>
    <w:rsid w:val="00AC1642"/>
    <w:rsid w:val="00AD7787"/>
    <w:rsid w:val="00AE47BB"/>
    <w:rsid w:val="00AE56AA"/>
    <w:rsid w:val="00B04DB3"/>
    <w:rsid w:val="00B11440"/>
    <w:rsid w:val="00B1154D"/>
    <w:rsid w:val="00B1401C"/>
    <w:rsid w:val="00B168A1"/>
    <w:rsid w:val="00B16B90"/>
    <w:rsid w:val="00B21BBE"/>
    <w:rsid w:val="00B22382"/>
    <w:rsid w:val="00B26A43"/>
    <w:rsid w:val="00B30B84"/>
    <w:rsid w:val="00B310C4"/>
    <w:rsid w:val="00B35C47"/>
    <w:rsid w:val="00B441D9"/>
    <w:rsid w:val="00B636DB"/>
    <w:rsid w:val="00B64F7C"/>
    <w:rsid w:val="00B722C8"/>
    <w:rsid w:val="00B84F4D"/>
    <w:rsid w:val="00B8780D"/>
    <w:rsid w:val="00B91866"/>
    <w:rsid w:val="00B927D2"/>
    <w:rsid w:val="00B941FA"/>
    <w:rsid w:val="00BB1B63"/>
    <w:rsid w:val="00BD2543"/>
    <w:rsid w:val="00BD550D"/>
    <w:rsid w:val="00BE134F"/>
    <w:rsid w:val="00BE4812"/>
    <w:rsid w:val="00BE5B73"/>
    <w:rsid w:val="00BF17F8"/>
    <w:rsid w:val="00BF7D0E"/>
    <w:rsid w:val="00C02801"/>
    <w:rsid w:val="00C24EDD"/>
    <w:rsid w:val="00C25CB6"/>
    <w:rsid w:val="00C3130C"/>
    <w:rsid w:val="00C4314C"/>
    <w:rsid w:val="00C44361"/>
    <w:rsid w:val="00C554CA"/>
    <w:rsid w:val="00C76221"/>
    <w:rsid w:val="00C77B19"/>
    <w:rsid w:val="00C8043B"/>
    <w:rsid w:val="00C8469D"/>
    <w:rsid w:val="00C86658"/>
    <w:rsid w:val="00C906CE"/>
    <w:rsid w:val="00CA0DD4"/>
    <w:rsid w:val="00CC1D73"/>
    <w:rsid w:val="00D055F8"/>
    <w:rsid w:val="00D30AD4"/>
    <w:rsid w:val="00D51F7B"/>
    <w:rsid w:val="00D51FEE"/>
    <w:rsid w:val="00D55339"/>
    <w:rsid w:val="00D75421"/>
    <w:rsid w:val="00D86EB9"/>
    <w:rsid w:val="00DA196A"/>
    <w:rsid w:val="00DA5152"/>
    <w:rsid w:val="00DB03DA"/>
    <w:rsid w:val="00DD484C"/>
    <w:rsid w:val="00DE1FFD"/>
    <w:rsid w:val="00DE5A1A"/>
    <w:rsid w:val="00DE7893"/>
    <w:rsid w:val="00DF2C13"/>
    <w:rsid w:val="00DF3378"/>
    <w:rsid w:val="00DF376F"/>
    <w:rsid w:val="00DF4634"/>
    <w:rsid w:val="00DF7A13"/>
    <w:rsid w:val="00E14BD0"/>
    <w:rsid w:val="00E16AAC"/>
    <w:rsid w:val="00E30502"/>
    <w:rsid w:val="00E52258"/>
    <w:rsid w:val="00E61686"/>
    <w:rsid w:val="00E64B14"/>
    <w:rsid w:val="00E9131F"/>
    <w:rsid w:val="00EB733F"/>
    <w:rsid w:val="00EC21D5"/>
    <w:rsid w:val="00EC6B2D"/>
    <w:rsid w:val="00EE316F"/>
    <w:rsid w:val="00EF555F"/>
    <w:rsid w:val="00F222AF"/>
    <w:rsid w:val="00F24D83"/>
    <w:rsid w:val="00F27E56"/>
    <w:rsid w:val="00F41173"/>
    <w:rsid w:val="00F417B3"/>
    <w:rsid w:val="00F426F1"/>
    <w:rsid w:val="00F454C1"/>
    <w:rsid w:val="00F7438A"/>
    <w:rsid w:val="00F77D6A"/>
    <w:rsid w:val="00F77F60"/>
    <w:rsid w:val="00F9286F"/>
    <w:rsid w:val="00FA6B5F"/>
    <w:rsid w:val="00FC5AF3"/>
    <w:rsid w:val="00FE0F6D"/>
    <w:rsid w:val="00FF5D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E8358A2-38BF-479C-B81A-5CB1A0DF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2801"/>
    <w:rPr>
      <w:rFonts w:ascii="Arial" w:hAnsi="Arial" w:cs="Arial"/>
      <w:sz w:val="22"/>
      <w:szCs w:val="22"/>
      <w:lang w:eastAsia="de-DE"/>
    </w:rPr>
  </w:style>
  <w:style w:type="paragraph" w:styleId="berschrift1">
    <w:name w:val="heading 1"/>
    <w:basedOn w:val="Standard"/>
    <w:next w:val="Standard"/>
    <w:link w:val="berschrift1Zchn"/>
    <w:qFormat/>
    <w:rsid w:val="00C02801"/>
    <w:pPr>
      <w:keepNext/>
      <w:numPr>
        <w:numId w:val="1"/>
      </w:numPr>
      <w:spacing w:before="240" w:after="60"/>
      <w:outlineLvl w:val="0"/>
    </w:pPr>
    <w:rPr>
      <w:b/>
      <w:bCs/>
      <w:sz w:val="32"/>
      <w:szCs w:val="32"/>
    </w:rPr>
  </w:style>
  <w:style w:type="paragraph" w:styleId="berschrift2">
    <w:name w:val="heading 2"/>
    <w:basedOn w:val="Standard"/>
    <w:next w:val="Standard"/>
    <w:link w:val="berschrift2Zchn"/>
    <w:qFormat/>
    <w:rsid w:val="00C02801"/>
    <w:pPr>
      <w:keepNext/>
      <w:numPr>
        <w:ilvl w:val="1"/>
        <w:numId w:val="1"/>
      </w:numPr>
      <w:spacing w:before="240"/>
      <w:outlineLvl w:val="1"/>
    </w:pPr>
    <w:rPr>
      <w:b/>
      <w:bCs/>
    </w:rPr>
  </w:style>
  <w:style w:type="paragraph" w:styleId="berschrift3">
    <w:name w:val="heading 3"/>
    <w:basedOn w:val="Standard"/>
    <w:next w:val="Standard"/>
    <w:link w:val="berschrift3Zchn"/>
    <w:qFormat/>
    <w:rsid w:val="00C02801"/>
    <w:pPr>
      <w:keepNext/>
      <w:numPr>
        <w:ilvl w:val="2"/>
        <w:numId w:val="1"/>
      </w:numPr>
      <w:spacing w:before="120"/>
      <w:outlineLvl w:val="2"/>
    </w:pPr>
    <w:rPr>
      <w:b/>
      <w:bCs/>
    </w:rPr>
  </w:style>
  <w:style w:type="paragraph" w:styleId="berschrift4">
    <w:name w:val="heading 4"/>
    <w:basedOn w:val="Standard"/>
    <w:next w:val="Standard"/>
    <w:link w:val="berschrift4Zchn"/>
    <w:qFormat/>
    <w:rsid w:val="00C02801"/>
    <w:pPr>
      <w:keepNext/>
      <w:numPr>
        <w:ilvl w:val="3"/>
        <w:numId w:val="1"/>
      </w:numPr>
      <w:tabs>
        <w:tab w:val="left" w:pos="680"/>
      </w:tabs>
      <w:spacing w:before="80" w:after="40"/>
      <w:outlineLvl w:val="3"/>
    </w:pPr>
    <w:rPr>
      <w:b/>
      <w:bCs/>
      <w:i/>
      <w:iCs/>
    </w:rPr>
  </w:style>
  <w:style w:type="paragraph" w:styleId="berschrift5">
    <w:name w:val="heading 5"/>
    <w:basedOn w:val="Standard"/>
    <w:next w:val="Standard"/>
    <w:link w:val="berschrift5Zchn"/>
    <w:qFormat/>
    <w:rsid w:val="00C02801"/>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C02801"/>
    <w:pPr>
      <w:numPr>
        <w:ilvl w:val="5"/>
        <w:numId w:val="1"/>
      </w:numPr>
      <w:spacing w:before="240" w:after="60"/>
      <w:outlineLvl w:val="5"/>
    </w:pPr>
    <w:rPr>
      <w:rFonts w:ascii="Times New Roman" w:hAnsi="Times New Roman"/>
      <w:b/>
      <w:bCs/>
    </w:rPr>
  </w:style>
  <w:style w:type="paragraph" w:styleId="berschrift7">
    <w:name w:val="heading 7"/>
    <w:basedOn w:val="Standard"/>
    <w:next w:val="Standard"/>
    <w:link w:val="berschrift7Zchn"/>
    <w:qFormat/>
    <w:rsid w:val="00C02801"/>
    <w:pPr>
      <w:numPr>
        <w:ilvl w:val="6"/>
        <w:numId w:val="1"/>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C02801"/>
    <w:pPr>
      <w:numPr>
        <w:ilvl w:val="7"/>
        <w:numId w:val="1"/>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C02801"/>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ormal">
    <w:name w:val="Text Normal"/>
    <w:basedOn w:val="Standard"/>
    <w:link w:val="TextNormalZchn"/>
    <w:rsid w:val="00C02801"/>
    <w:pPr>
      <w:ind w:left="680"/>
    </w:pPr>
    <w:rPr>
      <w:color w:val="000000"/>
    </w:rPr>
  </w:style>
  <w:style w:type="paragraph" w:customStyle="1" w:styleId="Aufzhlung">
    <w:name w:val="Aufzählung"/>
    <w:basedOn w:val="Standard"/>
    <w:rsid w:val="00C02801"/>
    <w:pPr>
      <w:ind w:left="993" w:right="-1" w:hanging="283"/>
    </w:pPr>
    <w:rPr>
      <w:sz w:val="20"/>
      <w:lang w:val="de-DE"/>
    </w:rPr>
  </w:style>
  <w:style w:type="paragraph" w:customStyle="1" w:styleId="TextTabelle">
    <w:name w:val="Text Tabelle"/>
    <w:basedOn w:val="Standard"/>
    <w:rsid w:val="00C02801"/>
    <w:pPr>
      <w:tabs>
        <w:tab w:val="left" w:pos="680"/>
      </w:tabs>
    </w:pPr>
    <w:rPr>
      <w:sz w:val="20"/>
      <w:szCs w:val="20"/>
    </w:rPr>
  </w:style>
  <w:style w:type="paragraph" w:customStyle="1" w:styleId="Text-Referenzen">
    <w:name w:val="Text-Referenzen"/>
    <w:basedOn w:val="Standard"/>
    <w:rsid w:val="00C02801"/>
    <w:pPr>
      <w:tabs>
        <w:tab w:val="left" w:pos="7371"/>
        <w:tab w:val="left" w:pos="8931"/>
      </w:tabs>
      <w:ind w:left="680"/>
    </w:pPr>
  </w:style>
  <w:style w:type="paragraph" w:customStyle="1" w:styleId="TextzumAblauf">
    <w:name w:val="Text zum Ablauf"/>
    <w:basedOn w:val="Standard"/>
    <w:rsid w:val="00C02801"/>
    <w:rPr>
      <w:sz w:val="16"/>
      <w:szCs w:val="16"/>
    </w:rPr>
  </w:style>
  <w:style w:type="paragraph" w:customStyle="1" w:styleId="Objekte">
    <w:name w:val="Objekte"/>
    <w:basedOn w:val="Standard"/>
    <w:rsid w:val="00C02801"/>
    <w:rPr>
      <w:sz w:val="16"/>
    </w:rPr>
  </w:style>
  <w:style w:type="paragraph" w:styleId="Kopfzeile">
    <w:name w:val="header"/>
    <w:basedOn w:val="Standard"/>
    <w:link w:val="KopfzeileZchn"/>
    <w:rsid w:val="00C02801"/>
    <w:pPr>
      <w:tabs>
        <w:tab w:val="center" w:pos="4536"/>
        <w:tab w:val="right" w:pos="9072"/>
      </w:tabs>
    </w:pPr>
  </w:style>
  <w:style w:type="character" w:customStyle="1" w:styleId="KopfzeileZchn">
    <w:name w:val="Kopfzeile Zchn"/>
    <w:link w:val="Kopfzeile"/>
    <w:rsid w:val="00C02801"/>
    <w:rPr>
      <w:rFonts w:ascii="Arial" w:hAnsi="Arial" w:cs="Arial"/>
      <w:sz w:val="22"/>
      <w:szCs w:val="22"/>
      <w:lang w:eastAsia="de-DE"/>
    </w:rPr>
  </w:style>
  <w:style w:type="character" w:styleId="Hyperlink">
    <w:name w:val="Hyperlink"/>
    <w:uiPriority w:val="99"/>
    <w:rsid w:val="00C02801"/>
    <w:rPr>
      <w:color w:val="0000FF"/>
      <w:u w:val="single"/>
    </w:rPr>
  </w:style>
  <w:style w:type="paragraph" w:customStyle="1" w:styleId="Markierungalpha">
    <w:name w:val="Markierung_alpha"/>
    <w:basedOn w:val="Verzeichnis3"/>
    <w:rsid w:val="00C02801"/>
    <w:pPr>
      <w:numPr>
        <w:numId w:val="2"/>
      </w:numPr>
      <w:tabs>
        <w:tab w:val="right" w:pos="9629"/>
      </w:tabs>
      <w:spacing w:before="40"/>
      <w:jc w:val="both"/>
    </w:pPr>
    <w:rPr>
      <w:rFonts w:ascii="Helvetica" w:hAnsi="Helvetica"/>
      <w:noProof/>
    </w:rPr>
  </w:style>
  <w:style w:type="paragraph" w:styleId="Verzeichnis3">
    <w:name w:val="toc 3"/>
    <w:basedOn w:val="Standard"/>
    <w:next w:val="Standard"/>
    <w:autoRedefine/>
    <w:uiPriority w:val="39"/>
    <w:rsid w:val="00F77F60"/>
    <w:pPr>
      <w:tabs>
        <w:tab w:val="left" w:pos="1320"/>
        <w:tab w:val="right" w:leader="dot" w:pos="9071"/>
      </w:tabs>
      <w:ind w:left="442"/>
    </w:pPr>
  </w:style>
  <w:style w:type="paragraph" w:styleId="Verzeichnis1">
    <w:name w:val="toc 1"/>
    <w:basedOn w:val="Standard"/>
    <w:next w:val="Standard"/>
    <w:autoRedefine/>
    <w:uiPriority w:val="39"/>
    <w:rsid w:val="00C02801"/>
    <w:pPr>
      <w:spacing w:before="120"/>
    </w:pPr>
    <w:rPr>
      <w:b/>
      <w:sz w:val="28"/>
    </w:rPr>
  </w:style>
  <w:style w:type="paragraph" w:styleId="Fuzeile">
    <w:name w:val="footer"/>
    <w:basedOn w:val="Standard"/>
    <w:link w:val="FuzeileZchn"/>
    <w:rsid w:val="00C02801"/>
    <w:pPr>
      <w:tabs>
        <w:tab w:val="center" w:pos="4536"/>
        <w:tab w:val="right" w:pos="9072"/>
      </w:tabs>
    </w:pPr>
  </w:style>
  <w:style w:type="character" w:customStyle="1" w:styleId="TextNormalZchn">
    <w:name w:val="Text Normal Zchn"/>
    <w:link w:val="TextNormal"/>
    <w:rsid w:val="00C02801"/>
    <w:rPr>
      <w:rFonts w:ascii="Arial" w:hAnsi="Arial" w:cs="Arial"/>
      <w:color w:val="000000"/>
      <w:sz w:val="22"/>
      <w:szCs w:val="22"/>
      <w:lang w:eastAsia="de-DE"/>
    </w:rPr>
  </w:style>
  <w:style w:type="paragraph" w:styleId="Verzeichnis2">
    <w:name w:val="toc 2"/>
    <w:basedOn w:val="Standard"/>
    <w:next w:val="Standard"/>
    <w:autoRedefine/>
    <w:uiPriority w:val="39"/>
    <w:rsid w:val="00F77F60"/>
    <w:pPr>
      <w:tabs>
        <w:tab w:val="left" w:pos="1321"/>
        <w:tab w:val="right" w:leader="dot" w:pos="9071"/>
      </w:tabs>
      <w:ind w:left="442"/>
    </w:pPr>
    <w:rPr>
      <w:b/>
      <w:sz w:val="24"/>
    </w:rPr>
  </w:style>
  <w:style w:type="character" w:customStyle="1" w:styleId="FuzeileZchn">
    <w:name w:val="Fußzeile Zchn"/>
    <w:link w:val="Fuzeile"/>
    <w:rsid w:val="00C02801"/>
    <w:rPr>
      <w:rFonts w:ascii="Arial" w:hAnsi="Arial" w:cs="Arial"/>
      <w:sz w:val="22"/>
      <w:szCs w:val="22"/>
      <w:lang w:eastAsia="de-DE"/>
    </w:rPr>
  </w:style>
  <w:style w:type="paragraph" w:customStyle="1" w:styleId="TextReferenzen">
    <w:name w:val="Text Referenzen"/>
    <w:basedOn w:val="Standard"/>
    <w:rsid w:val="00C02801"/>
    <w:pPr>
      <w:tabs>
        <w:tab w:val="left" w:pos="5670"/>
        <w:tab w:val="left" w:pos="7938"/>
      </w:tabs>
      <w:spacing w:before="60"/>
      <w:ind w:left="709"/>
    </w:pPr>
    <w:rPr>
      <w:i/>
      <w:iCs/>
      <w:sz w:val="20"/>
      <w:szCs w:val="20"/>
    </w:rPr>
  </w:style>
  <w:style w:type="paragraph" w:customStyle="1" w:styleId="Verteilertabelle">
    <w:name w:val="Verteilertabelle"/>
    <w:basedOn w:val="Standard"/>
    <w:rsid w:val="00C02801"/>
    <w:rPr>
      <w:sz w:val="14"/>
      <w:szCs w:val="14"/>
    </w:rPr>
  </w:style>
  <w:style w:type="paragraph" w:customStyle="1" w:styleId="Grafik">
    <w:name w:val="Grafik"/>
    <w:basedOn w:val="Standard"/>
    <w:rsid w:val="00C02801"/>
    <w:pPr>
      <w:jc w:val="center"/>
    </w:pPr>
    <w:rPr>
      <w:sz w:val="14"/>
    </w:rPr>
  </w:style>
  <w:style w:type="table" w:styleId="Tabellenraster">
    <w:name w:val="Table Grid"/>
    <w:basedOn w:val="NormaleTabelle"/>
    <w:uiPriority w:val="59"/>
    <w:rsid w:val="00C906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906CE"/>
    <w:pPr>
      <w:spacing w:after="200" w:line="276" w:lineRule="auto"/>
      <w:ind w:left="720"/>
      <w:contextualSpacing/>
    </w:pPr>
    <w:rPr>
      <w:rFonts w:asciiTheme="minorHAnsi" w:eastAsiaTheme="minorHAnsi" w:hAnsiTheme="minorHAnsi" w:cstheme="minorBidi"/>
      <w:lang w:eastAsia="en-US"/>
    </w:rPr>
  </w:style>
  <w:style w:type="paragraph" w:styleId="Sprechblasentext">
    <w:name w:val="Balloon Text"/>
    <w:basedOn w:val="Standard"/>
    <w:link w:val="SprechblasentextZchn"/>
    <w:uiPriority w:val="99"/>
    <w:semiHidden/>
    <w:unhideWhenUsed/>
    <w:rsid w:val="00C906CE"/>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C906CE"/>
    <w:rPr>
      <w:rFonts w:ascii="Tahoma" w:eastAsiaTheme="minorHAnsi" w:hAnsi="Tahoma" w:cs="Tahoma"/>
      <w:sz w:val="16"/>
      <w:szCs w:val="16"/>
      <w:lang w:eastAsia="en-US"/>
    </w:rPr>
  </w:style>
  <w:style w:type="character" w:customStyle="1" w:styleId="berschrift1Zchn">
    <w:name w:val="Überschrift 1 Zchn"/>
    <w:basedOn w:val="Absatz-Standardschriftart"/>
    <w:link w:val="berschrift1"/>
    <w:rsid w:val="00C906CE"/>
    <w:rPr>
      <w:rFonts w:ascii="Arial" w:hAnsi="Arial" w:cs="Arial"/>
      <w:b/>
      <w:bCs/>
      <w:sz w:val="32"/>
      <w:szCs w:val="32"/>
      <w:lang w:eastAsia="de-DE"/>
    </w:rPr>
  </w:style>
  <w:style w:type="character" w:customStyle="1" w:styleId="berschrift2Zchn">
    <w:name w:val="Überschrift 2 Zchn"/>
    <w:basedOn w:val="Absatz-Standardschriftart"/>
    <w:link w:val="berschrift2"/>
    <w:rsid w:val="00C906CE"/>
    <w:rPr>
      <w:rFonts w:ascii="Arial" w:hAnsi="Arial" w:cs="Arial"/>
      <w:b/>
      <w:bCs/>
      <w:sz w:val="22"/>
      <w:szCs w:val="22"/>
      <w:lang w:eastAsia="de-DE"/>
    </w:rPr>
  </w:style>
  <w:style w:type="character" w:customStyle="1" w:styleId="berschrift3Zchn">
    <w:name w:val="Überschrift 3 Zchn"/>
    <w:basedOn w:val="Absatz-Standardschriftart"/>
    <w:link w:val="berschrift3"/>
    <w:rsid w:val="00C906CE"/>
    <w:rPr>
      <w:rFonts w:ascii="Arial" w:hAnsi="Arial" w:cs="Arial"/>
      <w:b/>
      <w:bCs/>
      <w:sz w:val="22"/>
      <w:szCs w:val="22"/>
      <w:lang w:eastAsia="de-DE"/>
    </w:rPr>
  </w:style>
  <w:style w:type="character" w:customStyle="1" w:styleId="berschrift4Zchn">
    <w:name w:val="Überschrift 4 Zchn"/>
    <w:basedOn w:val="Absatz-Standardschriftart"/>
    <w:link w:val="berschrift4"/>
    <w:rsid w:val="00C906CE"/>
    <w:rPr>
      <w:rFonts w:ascii="Arial" w:hAnsi="Arial" w:cs="Arial"/>
      <w:b/>
      <w:bCs/>
      <w:i/>
      <w:iCs/>
      <w:sz w:val="22"/>
      <w:szCs w:val="22"/>
      <w:lang w:eastAsia="de-DE"/>
    </w:rPr>
  </w:style>
  <w:style w:type="character" w:customStyle="1" w:styleId="berschrift5Zchn">
    <w:name w:val="Überschrift 5 Zchn"/>
    <w:basedOn w:val="Absatz-Standardschriftart"/>
    <w:link w:val="berschrift5"/>
    <w:rsid w:val="00C906CE"/>
    <w:rPr>
      <w:rFonts w:ascii="Arial" w:hAnsi="Arial" w:cs="Arial"/>
      <w:b/>
      <w:bCs/>
      <w:i/>
      <w:iCs/>
      <w:sz w:val="26"/>
      <w:szCs w:val="26"/>
      <w:lang w:eastAsia="de-DE"/>
    </w:rPr>
  </w:style>
  <w:style w:type="character" w:customStyle="1" w:styleId="berschrift6Zchn">
    <w:name w:val="Überschrift 6 Zchn"/>
    <w:basedOn w:val="Absatz-Standardschriftart"/>
    <w:link w:val="berschrift6"/>
    <w:rsid w:val="00C906CE"/>
    <w:rPr>
      <w:rFonts w:cs="Arial"/>
      <w:b/>
      <w:bCs/>
      <w:sz w:val="22"/>
      <w:szCs w:val="22"/>
      <w:lang w:eastAsia="de-DE"/>
    </w:rPr>
  </w:style>
  <w:style w:type="character" w:customStyle="1" w:styleId="berschrift7Zchn">
    <w:name w:val="Überschrift 7 Zchn"/>
    <w:basedOn w:val="Absatz-Standardschriftart"/>
    <w:link w:val="berschrift7"/>
    <w:rsid w:val="00C906CE"/>
    <w:rPr>
      <w:rFonts w:cs="Arial"/>
      <w:sz w:val="24"/>
      <w:szCs w:val="24"/>
      <w:lang w:eastAsia="de-DE"/>
    </w:rPr>
  </w:style>
  <w:style w:type="character" w:customStyle="1" w:styleId="berschrift8Zchn">
    <w:name w:val="Überschrift 8 Zchn"/>
    <w:basedOn w:val="Absatz-Standardschriftart"/>
    <w:link w:val="berschrift8"/>
    <w:rsid w:val="00C906CE"/>
    <w:rPr>
      <w:rFonts w:cs="Arial"/>
      <w:i/>
      <w:iCs/>
      <w:sz w:val="24"/>
      <w:szCs w:val="24"/>
      <w:lang w:eastAsia="de-DE"/>
    </w:rPr>
  </w:style>
  <w:style w:type="character" w:customStyle="1" w:styleId="berschrift9Zchn">
    <w:name w:val="Überschrift 9 Zchn"/>
    <w:basedOn w:val="Absatz-Standardschriftart"/>
    <w:link w:val="berschrift9"/>
    <w:rsid w:val="00C906CE"/>
    <w:rPr>
      <w:rFonts w:ascii="Arial" w:hAnsi="Arial" w:cs="Arial"/>
      <w:sz w:val="22"/>
      <w:szCs w:val="22"/>
      <w:lang w:eastAsia="de-DE"/>
    </w:rPr>
  </w:style>
  <w:style w:type="paragraph" w:styleId="Inhaltsverzeichnisberschrift">
    <w:name w:val="TOC Heading"/>
    <w:basedOn w:val="berschrift1"/>
    <w:next w:val="Standard"/>
    <w:uiPriority w:val="39"/>
    <w:unhideWhenUsed/>
    <w:qFormat/>
    <w:rsid w:val="00C906CE"/>
    <w:pPr>
      <w:keepLines/>
      <w:numPr>
        <w:numId w:val="0"/>
      </w:numPr>
      <w:spacing w:before="480" w:after="0" w:line="276" w:lineRule="auto"/>
      <w:outlineLvl w:val="9"/>
    </w:pPr>
    <w:rPr>
      <w:rFonts w:asciiTheme="majorHAnsi" w:eastAsiaTheme="majorEastAsia" w:hAnsiTheme="majorHAnsi" w:cstheme="majorBidi"/>
      <w:color w:val="2E74B5" w:themeColor="accent1" w:themeShade="BF"/>
      <w:sz w:val="28"/>
      <w:szCs w:val="28"/>
      <w:lang w:eastAsia="de-CH"/>
    </w:rPr>
  </w:style>
  <w:style w:type="character" w:styleId="Kommentarzeichen">
    <w:name w:val="annotation reference"/>
    <w:basedOn w:val="Absatz-Standardschriftart"/>
    <w:uiPriority w:val="99"/>
    <w:semiHidden/>
    <w:unhideWhenUsed/>
    <w:rsid w:val="00C906CE"/>
    <w:rPr>
      <w:sz w:val="16"/>
      <w:szCs w:val="16"/>
    </w:rPr>
  </w:style>
  <w:style w:type="paragraph" w:styleId="Kommentartext">
    <w:name w:val="annotation text"/>
    <w:basedOn w:val="Standard"/>
    <w:link w:val="KommentartextZchn"/>
    <w:uiPriority w:val="99"/>
    <w:semiHidden/>
    <w:unhideWhenUsed/>
    <w:rsid w:val="00C906CE"/>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C906CE"/>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C906CE"/>
    <w:rPr>
      <w:b/>
      <w:bCs/>
    </w:rPr>
  </w:style>
  <w:style w:type="character" w:customStyle="1" w:styleId="KommentarthemaZchn">
    <w:name w:val="Kommentarthema Zchn"/>
    <w:basedOn w:val="KommentartextZchn"/>
    <w:link w:val="Kommentarthema"/>
    <w:uiPriority w:val="99"/>
    <w:semiHidden/>
    <w:rsid w:val="00C906CE"/>
    <w:rPr>
      <w:rFonts w:asciiTheme="minorHAnsi" w:eastAsiaTheme="minorHAnsi" w:hAnsiTheme="minorHAnsi" w:cstheme="minorBidi"/>
      <w:b/>
      <w:bCs/>
      <w:lang w:eastAsia="en-US"/>
    </w:rPr>
  </w:style>
  <w:style w:type="paragraph" w:customStyle="1" w:styleId="Default">
    <w:name w:val="Default"/>
    <w:rsid w:val="00C906CE"/>
    <w:pPr>
      <w:autoSpaceDE w:val="0"/>
      <w:autoSpaceDN w:val="0"/>
      <w:adjustRightInd w:val="0"/>
    </w:pPr>
    <w:rPr>
      <w:rFonts w:ascii="IPLDNM+Arial" w:eastAsia="Calibri" w:hAnsi="IPLDNM+Arial" w:cs="IPLDNM+Arial"/>
      <w:color w:val="000000"/>
      <w:sz w:val="24"/>
      <w:szCs w:val="24"/>
    </w:rPr>
  </w:style>
  <w:style w:type="paragraph" w:styleId="KeinLeerraum">
    <w:name w:val="No Spacing"/>
    <w:uiPriority w:val="1"/>
    <w:qFormat/>
    <w:rsid w:val="00C906CE"/>
    <w:rPr>
      <w:rFonts w:asciiTheme="minorHAnsi" w:eastAsiaTheme="minorHAnsi" w:hAnsiTheme="minorHAnsi" w:cstheme="minorBidi"/>
      <w:sz w:val="22"/>
      <w:szCs w:val="22"/>
      <w:lang w:eastAsia="en-US"/>
    </w:rPr>
  </w:style>
  <w:style w:type="character" w:styleId="BesuchterLink">
    <w:name w:val="FollowedHyperlink"/>
    <w:basedOn w:val="Absatz-Standardschriftart"/>
    <w:uiPriority w:val="99"/>
    <w:semiHidden/>
    <w:unhideWhenUsed/>
    <w:rsid w:val="00C906CE"/>
    <w:rPr>
      <w:color w:val="954F72" w:themeColor="followedHyperlink"/>
      <w:u w:val="single"/>
    </w:rPr>
  </w:style>
  <w:style w:type="character" w:styleId="Funotenzeichen">
    <w:name w:val="footnote reference"/>
    <w:basedOn w:val="Absatz-Standardschriftart"/>
    <w:uiPriority w:val="99"/>
    <w:semiHidden/>
    <w:unhideWhenUsed/>
    <w:rsid w:val="00C906CE"/>
    <w:rPr>
      <w:vertAlign w:val="superscript"/>
    </w:rPr>
  </w:style>
  <w:style w:type="paragraph" w:styleId="Titel">
    <w:name w:val="Title"/>
    <w:basedOn w:val="Standard"/>
    <w:next w:val="Standard"/>
    <w:link w:val="TitelZchn"/>
    <w:qFormat/>
    <w:rsid w:val="00B941F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B941FA"/>
    <w:rPr>
      <w:rFonts w:asciiTheme="majorHAnsi" w:eastAsiaTheme="majorEastAsia" w:hAnsiTheme="majorHAnsi" w:cstheme="majorBidi"/>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2.xml"/><Relationship Id="rId21" Type="http://schemas.openxmlformats.org/officeDocument/2006/relationships/header" Target="header3.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yperlink" Target="https://www.skppsc.ch/de/wp-content/uploads/sites/2/2016/12/rechtpornografie.pdf" TargetMode="External"/><Relationship Id="rId50" Type="http://schemas.openxmlformats.org/officeDocument/2006/relationships/header" Target="header17.xml"/><Relationship Id="rId55" Type="http://schemas.openxmlformats.org/officeDocument/2006/relationships/image" Target="media/image8.emf"/><Relationship Id="rId63"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header" Target="header13.xml"/><Relationship Id="rId54" Type="http://schemas.openxmlformats.org/officeDocument/2006/relationships/hyperlink" Target="mailto:kesb@stadt.sg.ch" TargetMode="External"/><Relationship Id="rId62"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1.xml"/><Relationship Id="rId40" Type="http://schemas.openxmlformats.org/officeDocument/2006/relationships/footer" Target="footer14.xml"/><Relationship Id="rId45" Type="http://schemas.openxmlformats.org/officeDocument/2006/relationships/header" Target="header15.xml"/><Relationship Id="rId53" Type="http://schemas.openxmlformats.org/officeDocument/2006/relationships/hyperlink" Target="mailto:info@ohsg.ch" TargetMode="External"/><Relationship Id="rId58" Type="http://schemas.openxmlformats.org/officeDocument/2006/relationships/hyperlink" Target="https://www.exlibris.ch/de/suche/?q=astrid+niehues&amp;category=B%C3%BCcher%20Deutsch&amp;searchtype=cs&amp;size=20&amp;p=1"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18.xml"/><Relationship Id="rId57" Type="http://schemas.openxmlformats.org/officeDocument/2006/relationships/hyperlink" Target="https://www.exlibris.ch/de/suche/?q=uwe+sielert&amp;category=B%C3%BCcher%20Deutsch&amp;searchtype=cs&amp;size=20&amp;p=1" TargetMode="External"/><Relationship Id="rId61" Type="http://schemas.openxmlformats.org/officeDocument/2006/relationships/footer" Target="footer20.xml"/><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header" Target="header8.xml"/><Relationship Id="rId44" Type="http://schemas.openxmlformats.org/officeDocument/2006/relationships/footer" Target="footer16.xml"/><Relationship Id="rId52" Type="http://schemas.openxmlformats.org/officeDocument/2006/relationships/hyperlink" Target="mailto:faplasg@fzsg.ch" TargetMode="External"/><Relationship Id="rId60" Type="http://schemas.openxmlformats.org/officeDocument/2006/relationships/header" Target="header19.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hyperlink" Target="https://www.exlibris.ch/de/suche/?q=renate-berenike+schmidt&amp;category=B%C3%BCcher%20Deutsch&amp;searchtype=cs&amp;size=20&amp;p=1" TargetMode="External"/><Relationship Id="rId64" Type="http://schemas.openxmlformats.org/officeDocument/2006/relationships/footer" Target="footer22.xml"/><Relationship Id="rId8" Type="http://schemas.openxmlformats.org/officeDocument/2006/relationships/image" Target="media/image1.jpeg"/><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18.xml"/></Relationships>
</file>

<file path=word/_rels/footnotes.xml.rels><?xml version="1.0" encoding="UTF-8" standalone="yes"?>
<Relationships xmlns="http://schemas.openxmlformats.org/package/2006/relationships"><Relationship Id="rId1" Type="http://schemas.openxmlformats.org/officeDocument/2006/relationships/hyperlink" Target="https://www.skppsc.ch/de/wp-content/uploads/sites/2/2016/12/rechtpornografi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FF3B4-24C1-48B7-BD33-F74ABF00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10197</Words>
  <Characters>64246</Characters>
  <Application>Microsoft Office Word</Application>
  <DocSecurity>4</DocSecurity>
  <Lines>535</Lines>
  <Paragraphs>148</Paragraphs>
  <ScaleCrop>false</ScaleCrop>
  <HeadingPairs>
    <vt:vector size="2" baseType="variant">
      <vt:variant>
        <vt:lpstr>Titel</vt:lpstr>
      </vt:variant>
      <vt:variant>
        <vt:i4>1</vt:i4>
      </vt:variant>
    </vt:vector>
  </HeadingPairs>
  <TitlesOfParts>
    <vt:vector size="1" baseType="lpstr">
      <vt:lpstr>Konzept Umgang mit Sexualität</vt:lpstr>
    </vt:vector>
  </TitlesOfParts>
  <Manager>Freigegeben: QL</Manager>
  <Company>Sonnenhalde Tandem</Company>
  <LinksUpToDate>false</LinksUpToDate>
  <CharactersWithSpaces>74295</CharactersWithSpaces>
  <SharedDoc>false</SharedDoc>
  <HLinks>
    <vt:vector size="6" baseType="variant">
      <vt:variant>
        <vt:i4>16449680</vt:i4>
      </vt:variant>
      <vt:variant>
        <vt:i4>0</vt:i4>
      </vt:variant>
      <vt:variant>
        <vt:i4>0</vt:i4>
      </vt:variant>
      <vt:variant>
        <vt:i4>5</vt:i4>
      </vt:variant>
      <vt:variant>
        <vt:lpwstr>C:\Eigene Dateien\Users\Hans-Pe ter Bösiger\AppData\Lokale Einstellungen\Temporary Internet Files\OLK5\QA0101_Begriffe Abkürzungen.doc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 Umgang mit Sexualität</dc:title>
  <dc:subject>S:\QWord6\Handbuch\1_führung\QA1325_Konzept Umgang mit Sexualität.docx</dc:subject>
  <dc:creator>GF</dc:creator>
  <cp:keywords/>
  <dc:description>Unter Absatz Kleiderordnung die Anweisungen Gendergerecht korrigiert. hegol&gt;geprüft:IL!!</dc:description>
  <cp:lastModifiedBy>Sonnenhalde, Nadine Eicher</cp:lastModifiedBy>
  <cp:revision>2</cp:revision>
  <dcterms:created xsi:type="dcterms:W3CDTF">2021-09-14T06:52:00Z</dcterms:created>
  <dcterms:modified xsi:type="dcterms:W3CDTF">2021-09-14T06:52:00Z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ennamen">
    <vt:lpwstr>Sonnenhalde Tandem</vt:lpwstr>
  </property>
  <property fmtid="{D5CDD505-2E9C-101B-9397-08002B2CF9AE}" pid="3" name="Dokumentbezeichnung">
    <vt:lpwstr>Konzept Umgang mit Sexualität</vt:lpwstr>
  </property>
  <property fmtid="{D5CDD505-2E9C-101B-9397-08002B2CF9AE}" pid="4" name="Dokumenttitel">
    <vt:lpwstr>Konzept Umgang mit Sexualität</vt:lpwstr>
  </property>
  <property fmtid="{D5CDD505-2E9C-101B-9397-08002B2CF9AE}" pid="5" name="Dokumentart">
    <vt:lpwstr>Anweisung</vt:lpwstr>
  </property>
  <property fmtid="{D5CDD505-2E9C-101B-9397-08002B2CF9AE}" pid="6" name="Dokumenthauptprozess">
    <vt:lpwstr>Führung</vt:lpwstr>
  </property>
  <property fmtid="{D5CDD505-2E9C-101B-9397-08002B2CF9AE}" pid="7" name="Dokumentnummer">
    <vt:lpwstr>QA1325</vt:lpwstr>
  </property>
  <property fmtid="{D5CDD505-2E9C-101B-9397-08002B2CF9AE}" pid="8" name="Ablaufdatum">
    <vt:filetime>2008-12-31T22:00:00Z</vt:filetime>
  </property>
  <property fmtid="{D5CDD505-2E9C-101B-9397-08002B2CF9AE}" pid="9" name="Prozessvorlage">
    <vt:lpwstr>Prozessvorlage.dotx</vt:lpwstr>
  </property>
  <property fmtid="{D5CDD505-2E9C-101B-9397-08002B2CF9AE}" pid="10" name="Ablagename">
    <vt:lpwstr/>
  </property>
</Properties>
</file>